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E61" w:rsidRDefault="00435E61" w:rsidP="00435E6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95935" cy="627380"/>
            <wp:effectExtent l="19050" t="0" r="0" b="0"/>
            <wp:docPr id="2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E61" w:rsidRDefault="00435E61" w:rsidP="00435E61">
      <w:pPr>
        <w:pStyle w:val="3"/>
        <w:jc w:val="center"/>
      </w:pPr>
      <w:r>
        <w:t>Российская Федерация</w:t>
      </w:r>
    </w:p>
    <w:p w:rsidR="00435E61" w:rsidRDefault="00435E61" w:rsidP="00435E61">
      <w:pPr>
        <w:pStyle w:val="3"/>
        <w:jc w:val="center"/>
      </w:pPr>
      <w:r>
        <w:t>Камчатский край</w:t>
      </w:r>
    </w:p>
    <w:p w:rsidR="00435E61" w:rsidRDefault="00435E61" w:rsidP="00435E61">
      <w:pPr>
        <w:pStyle w:val="3"/>
        <w:jc w:val="center"/>
      </w:pPr>
    </w:p>
    <w:p w:rsidR="00435E61" w:rsidRDefault="00435E61" w:rsidP="00435E61">
      <w:pPr>
        <w:pStyle w:val="3"/>
        <w:jc w:val="center"/>
      </w:pPr>
      <w:r>
        <w:rPr>
          <w:b/>
          <w:sz w:val="28"/>
        </w:rPr>
        <w:t>СОВЕТ НАРОДНЫХ ДЕПУТАТОВ</w:t>
      </w:r>
    </w:p>
    <w:p w:rsidR="00435E61" w:rsidRDefault="00435E61" w:rsidP="00435E61">
      <w:pPr>
        <w:pStyle w:val="3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:rsidR="00435E61" w:rsidRDefault="00435E61" w:rsidP="00435E61">
      <w:pPr>
        <w:pStyle w:val="3"/>
        <w:jc w:val="center"/>
      </w:pPr>
    </w:p>
    <w:p w:rsidR="00435E61" w:rsidRDefault="00435E61" w:rsidP="00435E61">
      <w:pPr>
        <w:pStyle w:val="3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155495">
        <w:rPr>
          <w:b/>
          <w:sz w:val="28"/>
        </w:rPr>
        <w:t>378</w:t>
      </w:r>
    </w:p>
    <w:p w:rsidR="00435E61" w:rsidRDefault="00435E61" w:rsidP="00435E61">
      <w:pPr>
        <w:pStyle w:val="3"/>
        <w:jc w:val="center"/>
        <w:rPr>
          <w:b/>
        </w:rPr>
      </w:pPr>
    </w:p>
    <w:p w:rsidR="00435E61" w:rsidRPr="00AF4A8D" w:rsidRDefault="00435E61" w:rsidP="00435E61">
      <w:pPr>
        <w:pStyle w:val="21"/>
        <w:rPr>
          <w:b/>
          <w:u w:val="single"/>
        </w:rPr>
      </w:pPr>
      <w:r w:rsidRPr="00AF4A8D">
        <w:rPr>
          <w:b/>
          <w:sz w:val="28"/>
          <w:u w:val="single"/>
        </w:rPr>
        <w:t xml:space="preserve">  Сессия № 3</w:t>
      </w:r>
      <w:r>
        <w:rPr>
          <w:b/>
          <w:sz w:val="28"/>
          <w:u w:val="single"/>
        </w:rPr>
        <w:t>5</w:t>
      </w:r>
      <w:r w:rsidRPr="00AF4A8D">
        <w:rPr>
          <w:b/>
          <w:sz w:val="28"/>
          <w:u w:val="single"/>
        </w:rPr>
        <w:t xml:space="preserve"> (5-го созыва)</w:t>
      </w:r>
    </w:p>
    <w:p w:rsidR="00435E61" w:rsidRPr="00435E61" w:rsidRDefault="00435E61" w:rsidP="00435E61">
      <w:pPr>
        <w:rPr>
          <w:rFonts w:ascii="Times New Roman" w:hAnsi="Times New Roman"/>
          <w:b/>
          <w:sz w:val="28"/>
        </w:rPr>
      </w:pPr>
      <w:r w:rsidRPr="00435E61">
        <w:rPr>
          <w:rFonts w:ascii="Times New Roman" w:hAnsi="Times New Roman"/>
          <w:b/>
          <w:sz w:val="28"/>
        </w:rPr>
        <w:t xml:space="preserve">       п. Усть-Камчатск                            </w:t>
      </w:r>
      <w:r w:rsidR="00155495">
        <w:rPr>
          <w:rFonts w:ascii="Times New Roman" w:hAnsi="Times New Roman"/>
          <w:b/>
          <w:sz w:val="28"/>
        </w:rPr>
        <w:t xml:space="preserve">                           </w:t>
      </w:r>
      <w:r w:rsidRPr="00435E61">
        <w:rPr>
          <w:rFonts w:ascii="Times New Roman" w:hAnsi="Times New Roman"/>
          <w:b/>
          <w:sz w:val="28"/>
        </w:rPr>
        <w:t>от "</w:t>
      </w:r>
      <w:r w:rsidR="00155495">
        <w:rPr>
          <w:rFonts w:ascii="Times New Roman" w:hAnsi="Times New Roman"/>
          <w:b/>
          <w:sz w:val="28"/>
        </w:rPr>
        <w:t xml:space="preserve"> 21</w:t>
      </w:r>
      <w:r w:rsidRPr="00435E61">
        <w:rPr>
          <w:rFonts w:ascii="Times New Roman" w:hAnsi="Times New Roman"/>
          <w:b/>
          <w:sz w:val="28"/>
        </w:rPr>
        <w:t>" декабря 2018 г.</w:t>
      </w:r>
    </w:p>
    <w:p w:rsidR="00ED0E5B" w:rsidRPr="00ED0E5B" w:rsidRDefault="00ED0E5B" w:rsidP="00ED0E5B">
      <w:pPr>
        <w:spacing w:after="0" w:line="240" w:lineRule="auto"/>
        <w:ind w:right="4797"/>
        <w:jc w:val="both"/>
        <w:rPr>
          <w:rFonts w:ascii="Times New Roman" w:hAnsi="Times New Roman"/>
          <w:sz w:val="28"/>
        </w:rPr>
      </w:pPr>
      <w:r w:rsidRPr="00ED0E5B">
        <w:rPr>
          <w:rFonts w:ascii="Times New Roman" w:hAnsi="Times New Roman"/>
          <w:sz w:val="28"/>
          <w:szCs w:val="28"/>
        </w:rPr>
        <w:t xml:space="preserve">О </w:t>
      </w:r>
      <w:r w:rsidR="00435E61">
        <w:rPr>
          <w:rFonts w:ascii="Times New Roman" w:hAnsi="Times New Roman"/>
          <w:sz w:val="28"/>
          <w:szCs w:val="28"/>
        </w:rPr>
        <w:t>проекте Решения «О</w:t>
      </w:r>
      <w:r w:rsidRPr="00ED0E5B">
        <w:rPr>
          <w:rFonts w:ascii="Times New Roman" w:hAnsi="Times New Roman"/>
          <w:sz w:val="28"/>
        </w:rPr>
        <w:t xml:space="preserve"> порядке размещения нестационарных объектов общественного питания, торговли и бытового обслуживания на межселенных территориях </w:t>
      </w:r>
      <w:r>
        <w:rPr>
          <w:rFonts w:ascii="Times New Roman" w:hAnsi="Times New Roman"/>
          <w:sz w:val="28"/>
        </w:rPr>
        <w:t>Усть-Камчатского муниципального района</w:t>
      </w:r>
      <w:r w:rsidRPr="00ED0E5B">
        <w:rPr>
          <w:rFonts w:ascii="Times New Roman" w:hAnsi="Times New Roman"/>
          <w:sz w:val="28"/>
        </w:rPr>
        <w:t>»</w:t>
      </w:r>
    </w:p>
    <w:p w:rsidR="00ED0E5B" w:rsidRDefault="00ED0E5B" w:rsidP="00ED0E5B">
      <w:pPr>
        <w:tabs>
          <w:tab w:val="left" w:pos="5387"/>
        </w:tabs>
        <w:spacing w:after="0" w:line="240" w:lineRule="auto"/>
        <w:ind w:right="4513"/>
        <w:jc w:val="both"/>
        <w:rPr>
          <w:rFonts w:ascii="Times New Roman" w:hAnsi="Times New Roman"/>
        </w:rPr>
      </w:pPr>
    </w:p>
    <w:p w:rsidR="00155495" w:rsidRDefault="00155495" w:rsidP="00ED0E5B">
      <w:pPr>
        <w:tabs>
          <w:tab w:val="left" w:pos="5387"/>
        </w:tabs>
        <w:spacing w:after="0" w:line="240" w:lineRule="auto"/>
        <w:ind w:right="4513"/>
        <w:jc w:val="both"/>
        <w:rPr>
          <w:rFonts w:ascii="Times New Roman" w:hAnsi="Times New Roman"/>
        </w:rPr>
      </w:pPr>
    </w:p>
    <w:p w:rsidR="00155495" w:rsidRPr="00ED0E5B" w:rsidRDefault="00155495" w:rsidP="00ED0E5B">
      <w:pPr>
        <w:tabs>
          <w:tab w:val="left" w:pos="5387"/>
        </w:tabs>
        <w:spacing w:after="0" w:line="240" w:lineRule="auto"/>
        <w:ind w:right="4513"/>
        <w:jc w:val="both"/>
        <w:rPr>
          <w:rFonts w:ascii="Times New Roman" w:hAnsi="Times New Roman"/>
        </w:rPr>
      </w:pPr>
    </w:p>
    <w:p w:rsidR="00AF4A8D" w:rsidRPr="002B58A4" w:rsidRDefault="00ED0E5B" w:rsidP="002B58A4">
      <w:pPr>
        <w:spacing w:after="0" w:line="240" w:lineRule="auto"/>
        <w:ind w:right="-23" w:firstLine="709"/>
        <w:jc w:val="both"/>
        <w:rPr>
          <w:i/>
          <w:sz w:val="28"/>
          <w:szCs w:val="28"/>
        </w:rPr>
      </w:pPr>
      <w:r w:rsidRPr="00ED0E5B">
        <w:rPr>
          <w:rFonts w:ascii="Times New Roman" w:hAnsi="Times New Roman"/>
          <w:sz w:val="28"/>
          <w:szCs w:val="28"/>
        </w:rPr>
        <w:t xml:space="preserve">Рассмотрев </w:t>
      </w:r>
      <w:r w:rsidR="002B58A4">
        <w:rPr>
          <w:rFonts w:ascii="Times New Roman" w:hAnsi="Times New Roman"/>
          <w:sz w:val="28"/>
          <w:szCs w:val="28"/>
        </w:rPr>
        <w:t xml:space="preserve">проект </w:t>
      </w:r>
      <w:r w:rsidR="00435E61">
        <w:rPr>
          <w:rFonts w:ascii="Times New Roman" w:hAnsi="Times New Roman"/>
          <w:sz w:val="28"/>
          <w:szCs w:val="28"/>
        </w:rPr>
        <w:t>Р</w:t>
      </w:r>
      <w:r w:rsidR="002B58A4">
        <w:rPr>
          <w:rFonts w:ascii="Times New Roman" w:hAnsi="Times New Roman"/>
          <w:sz w:val="28"/>
          <w:szCs w:val="28"/>
        </w:rPr>
        <w:t xml:space="preserve">ешения </w:t>
      </w:r>
      <w:r w:rsidR="00435E61">
        <w:rPr>
          <w:rFonts w:ascii="Times New Roman" w:hAnsi="Times New Roman"/>
          <w:sz w:val="28"/>
          <w:szCs w:val="28"/>
        </w:rPr>
        <w:t xml:space="preserve">«О </w:t>
      </w:r>
      <w:r w:rsidRPr="00ED0E5B">
        <w:rPr>
          <w:rFonts w:ascii="Times New Roman" w:hAnsi="Times New Roman"/>
          <w:sz w:val="28"/>
        </w:rPr>
        <w:t xml:space="preserve">порядке размещения нестационарных объектов общественного питания, торговли и бытового обслуживания на межселенных территориях </w:t>
      </w:r>
      <w:r w:rsidR="002B58A4">
        <w:rPr>
          <w:rFonts w:ascii="Times New Roman" w:hAnsi="Times New Roman"/>
          <w:sz w:val="28"/>
        </w:rPr>
        <w:t>Усть-Камчатского муниципального района</w:t>
      </w:r>
      <w:r w:rsidRPr="00ED0E5B">
        <w:rPr>
          <w:rFonts w:ascii="Times New Roman" w:hAnsi="Times New Roman"/>
          <w:sz w:val="28"/>
        </w:rPr>
        <w:t>»</w:t>
      </w:r>
      <w:r w:rsidRPr="00ED0E5B">
        <w:rPr>
          <w:rFonts w:ascii="Times New Roman" w:hAnsi="Times New Roman"/>
          <w:sz w:val="28"/>
          <w:szCs w:val="28"/>
        </w:rPr>
        <w:t xml:space="preserve">, </w:t>
      </w:r>
      <w:r w:rsidR="00435E61" w:rsidRPr="00ED0E5B">
        <w:rPr>
          <w:rFonts w:ascii="Times New Roman" w:hAnsi="Times New Roman"/>
          <w:sz w:val="28"/>
          <w:szCs w:val="28"/>
        </w:rPr>
        <w:t>руководствуясь Федеральным</w:t>
      </w:r>
      <w:r w:rsidR="00435E61">
        <w:rPr>
          <w:rFonts w:ascii="Times New Roman" w:hAnsi="Times New Roman"/>
          <w:sz w:val="28"/>
          <w:szCs w:val="28"/>
        </w:rPr>
        <w:t>и</w:t>
      </w:r>
      <w:r w:rsidR="00435E61" w:rsidRPr="00ED0E5B">
        <w:rPr>
          <w:rFonts w:ascii="Times New Roman" w:hAnsi="Times New Roman"/>
          <w:sz w:val="28"/>
          <w:szCs w:val="28"/>
        </w:rPr>
        <w:t xml:space="preserve"> закон</w:t>
      </w:r>
      <w:r w:rsidR="00435E61">
        <w:rPr>
          <w:rFonts w:ascii="Times New Roman" w:hAnsi="Times New Roman"/>
          <w:sz w:val="28"/>
          <w:szCs w:val="28"/>
        </w:rPr>
        <w:t>а</w:t>
      </w:r>
      <w:r w:rsidR="00435E61" w:rsidRPr="00ED0E5B">
        <w:rPr>
          <w:rFonts w:ascii="Times New Roman" w:hAnsi="Times New Roman"/>
          <w:sz w:val="28"/>
          <w:szCs w:val="28"/>
        </w:rPr>
        <w:t>м</w:t>
      </w:r>
      <w:r w:rsidR="00435E61">
        <w:rPr>
          <w:rFonts w:ascii="Times New Roman" w:hAnsi="Times New Roman"/>
          <w:sz w:val="28"/>
          <w:szCs w:val="28"/>
        </w:rPr>
        <w:t>и:</w:t>
      </w:r>
      <w:r w:rsidR="00435E61" w:rsidRPr="00ED0E5B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от  28.12.2009  № 381-ФЗ «Об основах государственного регулирования торговой деятельности в Российской Федерации»</w:t>
      </w:r>
      <w:r w:rsidR="00435E61">
        <w:rPr>
          <w:rFonts w:ascii="Times New Roman" w:hAnsi="Times New Roman"/>
          <w:sz w:val="28"/>
          <w:szCs w:val="28"/>
        </w:rPr>
        <w:t xml:space="preserve">, </w:t>
      </w:r>
      <w:r w:rsidRPr="00ED0E5B">
        <w:rPr>
          <w:rFonts w:ascii="Times New Roman" w:hAnsi="Times New Roman"/>
          <w:sz w:val="28"/>
          <w:szCs w:val="28"/>
        </w:rPr>
        <w:t>в целях реализации приказа Министерства экономического развития, предпринимательства и торговли Камчатского края от 23.05.2014 № 290-П  «О Порядке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объектов»,</w:t>
      </w:r>
      <w:r w:rsidR="00435E61">
        <w:rPr>
          <w:rFonts w:ascii="Times New Roman" w:hAnsi="Times New Roman"/>
          <w:sz w:val="28"/>
          <w:szCs w:val="28"/>
        </w:rPr>
        <w:t xml:space="preserve"> а также на основании</w:t>
      </w:r>
      <w:r w:rsidRPr="00ED0E5B">
        <w:rPr>
          <w:rFonts w:ascii="Times New Roman" w:hAnsi="Times New Roman"/>
          <w:sz w:val="28"/>
          <w:szCs w:val="28"/>
        </w:rPr>
        <w:t xml:space="preserve"> Устав</w:t>
      </w:r>
      <w:r w:rsidR="00435E61">
        <w:rPr>
          <w:rFonts w:ascii="Times New Roman" w:hAnsi="Times New Roman"/>
          <w:sz w:val="28"/>
          <w:szCs w:val="28"/>
        </w:rPr>
        <w:t>а</w:t>
      </w:r>
      <w:r w:rsidRPr="00ED0E5B">
        <w:rPr>
          <w:rFonts w:ascii="Times New Roman" w:hAnsi="Times New Roman"/>
          <w:sz w:val="28"/>
          <w:szCs w:val="28"/>
        </w:rPr>
        <w:t xml:space="preserve"> </w:t>
      </w:r>
      <w:r w:rsidR="002B58A4">
        <w:rPr>
          <w:rFonts w:ascii="Times New Roman" w:hAnsi="Times New Roman"/>
          <w:sz w:val="28"/>
          <w:szCs w:val="28"/>
        </w:rPr>
        <w:t>Усть-Камчатского муниципального района</w:t>
      </w:r>
      <w:r w:rsidR="009561F5" w:rsidRPr="009F00DA">
        <w:rPr>
          <w:rFonts w:ascii="Times New Roman" w:hAnsi="Times New Roman"/>
          <w:sz w:val="28"/>
          <w:szCs w:val="28"/>
        </w:rPr>
        <w:t>,</w:t>
      </w:r>
    </w:p>
    <w:p w:rsidR="009561F5" w:rsidRDefault="009561F5" w:rsidP="00AF4A8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3FD7">
        <w:rPr>
          <w:rFonts w:ascii="Times New Roman" w:hAnsi="Times New Roman"/>
          <w:sz w:val="28"/>
          <w:szCs w:val="28"/>
        </w:rPr>
        <w:t>Совет народных депутатов Усть-Камчатского муниципального района</w:t>
      </w:r>
    </w:p>
    <w:p w:rsidR="009561F5" w:rsidRPr="00155495" w:rsidRDefault="009561F5" w:rsidP="00923B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16"/>
        </w:rPr>
      </w:pPr>
    </w:p>
    <w:p w:rsidR="009561F5" w:rsidRDefault="009561F5" w:rsidP="00E02ACA">
      <w:pPr>
        <w:pStyle w:val="a3"/>
        <w:ind w:firstLine="709"/>
        <w:jc w:val="center"/>
        <w:rPr>
          <w:b/>
          <w:bCs/>
          <w:sz w:val="28"/>
          <w:szCs w:val="28"/>
        </w:rPr>
      </w:pPr>
      <w:r w:rsidRPr="00603FD7">
        <w:rPr>
          <w:b/>
          <w:bCs/>
          <w:sz w:val="28"/>
          <w:szCs w:val="28"/>
        </w:rPr>
        <w:t>РЕШИЛ:</w:t>
      </w:r>
    </w:p>
    <w:p w:rsidR="00AF4A8D" w:rsidRPr="00435E61" w:rsidRDefault="00AF4A8D" w:rsidP="00E02ACA">
      <w:pPr>
        <w:pStyle w:val="a3"/>
        <w:ind w:firstLine="709"/>
        <w:jc w:val="center"/>
        <w:rPr>
          <w:b/>
          <w:bCs/>
          <w:sz w:val="20"/>
          <w:szCs w:val="28"/>
        </w:rPr>
      </w:pPr>
    </w:p>
    <w:p w:rsidR="00AF4A8D" w:rsidRDefault="00AF4A8D" w:rsidP="00AF4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4A8D">
        <w:rPr>
          <w:rFonts w:ascii="Times New Roman" w:hAnsi="Times New Roman"/>
          <w:sz w:val="28"/>
          <w:szCs w:val="28"/>
        </w:rPr>
        <w:t>1. Принять Решение «</w:t>
      </w:r>
      <w:r w:rsidR="002B58A4">
        <w:rPr>
          <w:rFonts w:ascii="Times New Roman" w:hAnsi="Times New Roman"/>
          <w:sz w:val="28"/>
        </w:rPr>
        <w:t>О</w:t>
      </w:r>
      <w:r w:rsidR="002B58A4" w:rsidRPr="00ED0E5B">
        <w:rPr>
          <w:rFonts w:ascii="Times New Roman" w:hAnsi="Times New Roman"/>
          <w:sz w:val="28"/>
        </w:rPr>
        <w:t xml:space="preserve"> порядке размещения нестационарных объектов общественного питания, торговли и бытового обслуживания на межселенных территориях </w:t>
      </w:r>
      <w:r w:rsidR="002B58A4">
        <w:rPr>
          <w:rFonts w:ascii="Times New Roman" w:hAnsi="Times New Roman"/>
          <w:sz w:val="28"/>
        </w:rPr>
        <w:t>Усть-Камчатского муниципального района</w:t>
      </w:r>
      <w:r w:rsidR="00F66535">
        <w:rPr>
          <w:rFonts w:ascii="Times New Roman" w:hAnsi="Times New Roman"/>
          <w:sz w:val="28"/>
          <w:szCs w:val="28"/>
        </w:rPr>
        <w:t>»</w:t>
      </w:r>
      <w:r w:rsidRPr="00AF4A8D">
        <w:rPr>
          <w:rFonts w:ascii="Times New Roman" w:hAnsi="Times New Roman"/>
          <w:sz w:val="28"/>
          <w:szCs w:val="28"/>
        </w:rPr>
        <w:t>.</w:t>
      </w:r>
    </w:p>
    <w:p w:rsidR="00155495" w:rsidRDefault="00155495" w:rsidP="00AF4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5495" w:rsidRDefault="00155495" w:rsidP="00AF4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5495" w:rsidRDefault="00155495" w:rsidP="00AF4A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028F" w:rsidRDefault="00AF4A8D" w:rsidP="002B58A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F4A8D">
        <w:rPr>
          <w:rFonts w:ascii="Times New Roman" w:hAnsi="Times New Roman"/>
          <w:sz w:val="28"/>
          <w:szCs w:val="28"/>
        </w:rPr>
        <w:lastRenderedPageBreak/>
        <w:t xml:space="preserve">2.  </w:t>
      </w:r>
      <w:r w:rsidR="00575F06" w:rsidRPr="00AF4A8D">
        <w:rPr>
          <w:rFonts w:ascii="Times New Roman" w:hAnsi="Times New Roman"/>
          <w:bCs/>
          <w:sz w:val="28"/>
          <w:szCs w:val="28"/>
        </w:rPr>
        <w:t>Направить Решение</w:t>
      </w:r>
      <w:r w:rsidRPr="00AF4A8D">
        <w:rPr>
          <w:rFonts w:ascii="Times New Roman" w:hAnsi="Times New Roman"/>
          <w:sz w:val="28"/>
          <w:szCs w:val="28"/>
        </w:rPr>
        <w:t xml:space="preserve"> «</w:t>
      </w:r>
      <w:r w:rsidR="002B58A4">
        <w:rPr>
          <w:rFonts w:ascii="Times New Roman" w:hAnsi="Times New Roman"/>
          <w:sz w:val="28"/>
        </w:rPr>
        <w:t>О</w:t>
      </w:r>
      <w:r w:rsidR="002B58A4" w:rsidRPr="00ED0E5B">
        <w:rPr>
          <w:rFonts w:ascii="Times New Roman" w:hAnsi="Times New Roman"/>
          <w:sz w:val="28"/>
        </w:rPr>
        <w:t xml:space="preserve"> порядке размещения нестационарных объектов общественного питания, торговли и бытового обслуживания на межселенных территориях </w:t>
      </w:r>
      <w:r w:rsidR="002B58A4">
        <w:rPr>
          <w:rFonts w:ascii="Times New Roman" w:hAnsi="Times New Roman"/>
          <w:sz w:val="28"/>
        </w:rPr>
        <w:t>Усть-Камчатского муниципального района</w:t>
      </w:r>
      <w:r w:rsidRPr="00AF4A8D">
        <w:rPr>
          <w:rFonts w:ascii="Times New Roman" w:hAnsi="Times New Roman"/>
          <w:sz w:val="28"/>
          <w:szCs w:val="28"/>
        </w:rPr>
        <w:t xml:space="preserve">» </w:t>
      </w:r>
      <w:r w:rsidR="00435E61">
        <w:rPr>
          <w:rFonts w:ascii="Times New Roman" w:hAnsi="Times New Roman"/>
          <w:sz w:val="28"/>
          <w:szCs w:val="28"/>
        </w:rPr>
        <w:t xml:space="preserve">Временно исполняющему полномочия </w:t>
      </w:r>
      <w:r w:rsidRPr="00AF4A8D">
        <w:rPr>
          <w:rFonts w:ascii="Times New Roman" w:hAnsi="Times New Roman"/>
          <w:sz w:val="28"/>
          <w:szCs w:val="28"/>
        </w:rPr>
        <w:t>Глав</w:t>
      </w:r>
      <w:r w:rsidR="00435E61">
        <w:rPr>
          <w:rFonts w:ascii="Times New Roman" w:hAnsi="Times New Roman"/>
          <w:sz w:val="28"/>
          <w:szCs w:val="28"/>
        </w:rPr>
        <w:t>ы</w:t>
      </w:r>
      <w:r w:rsidRPr="00AF4A8D">
        <w:rPr>
          <w:rFonts w:ascii="Times New Roman" w:hAnsi="Times New Roman"/>
          <w:sz w:val="28"/>
          <w:szCs w:val="28"/>
        </w:rPr>
        <w:t xml:space="preserve"> Усть-Камчатского муниципального района </w:t>
      </w:r>
      <w:r w:rsidRPr="00AF4A8D">
        <w:rPr>
          <w:rFonts w:ascii="Times New Roman" w:hAnsi="Times New Roman"/>
          <w:bCs/>
          <w:sz w:val="28"/>
          <w:szCs w:val="28"/>
        </w:rPr>
        <w:t>для подписания и официального опубликования.</w:t>
      </w:r>
    </w:p>
    <w:p w:rsidR="00435E61" w:rsidRDefault="00435E61" w:rsidP="00AF4A8D">
      <w:pPr>
        <w:pStyle w:val="ad"/>
        <w:rPr>
          <w:rFonts w:ascii="Times New Roman" w:hAnsi="Times New Roman"/>
          <w:bCs/>
          <w:sz w:val="28"/>
          <w:szCs w:val="28"/>
        </w:rPr>
      </w:pPr>
    </w:p>
    <w:p w:rsidR="00155495" w:rsidRDefault="00155495" w:rsidP="00AF4A8D">
      <w:pPr>
        <w:pStyle w:val="ad"/>
        <w:rPr>
          <w:rFonts w:ascii="Times New Roman" w:hAnsi="Times New Roman"/>
          <w:bCs/>
          <w:sz w:val="28"/>
          <w:szCs w:val="28"/>
        </w:rPr>
      </w:pPr>
    </w:p>
    <w:p w:rsidR="00155495" w:rsidRDefault="00155495" w:rsidP="00AF4A8D">
      <w:pPr>
        <w:pStyle w:val="ad"/>
        <w:rPr>
          <w:rFonts w:ascii="Times New Roman" w:hAnsi="Times New Roman"/>
          <w:bCs/>
          <w:sz w:val="28"/>
          <w:szCs w:val="28"/>
        </w:rPr>
      </w:pPr>
    </w:p>
    <w:p w:rsidR="00155495" w:rsidRDefault="00155495" w:rsidP="00AF4A8D">
      <w:pPr>
        <w:pStyle w:val="ad"/>
        <w:rPr>
          <w:rFonts w:ascii="Times New Roman" w:hAnsi="Times New Roman"/>
          <w:bCs/>
          <w:sz w:val="28"/>
          <w:szCs w:val="28"/>
        </w:rPr>
      </w:pPr>
    </w:p>
    <w:p w:rsidR="00AF4A8D" w:rsidRDefault="00AF4A8D" w:rsidP="00AF4A8D">
      <w:pPr>
        <w:pStyle w:val="ad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5841E8">
        <w:rPr>
          <w:rFonts w:ascii="Times New Roman" w:hAnsi="Times New Roman"/>
          <w:bCs/>
          <w:sz w:val="28"/>
          <w:szCs w:val="28"/>
        </w:rPr>
        <w:t>редседател</w:t>
      </w:r>
      <w:r>
        <w:rPr>
          <w:rFonts w:ascii="Times New Roman" w:hAnsi="Times New Roman"/>
          <w:bCs/>
          <w:sz w:val="28"/>
          <w:szCs w:val="28"/>
        </w:rPr>
        <w:t>ь</w:t>
      </w:r>
      <w:r w:rsidRPr="005841E8">
        <w:rPr>
          <w:rFonts w:ascii="Times New Roman" w:hAnsi="Times New Roman"/>
          <w:bCs/>
          <w:sz w:val="28"/>
          <w:szCs w:val="28"/>
        </w:rPr>
        <w:t xml:space="preserve"> Совета </w:t>
      </w:r>
      <w:r>
        <w:rPr>
          <w:rFonts w:ascii="Times New Roman" w:hAnsi="Times New Roman"/>
          <w:bCs/>
          <w:sz w:val="28"/>
          <w:szCs w:val="28"/>
        </w:rPr>
        <w:t>н</w:t>
      </w:r>
      <w:r w:rsidRPr="005841E8">
        <w:rPr>
          <w:rFonts w:ascii="Times New Roman" w:hAnsi="Times New Roman"/>
          <w:bCs/>
          <w:sz w:val="28"/>
          <w:szCs w:val="28"/>
        </w:rPr>
        <w:t>ародных</w:t>
      </w:r>
    </w:p>
    <w:p w:rsidR="00AF4A8D" w:rsidRPr="005841E8" w:rsidRDefault="009216EA" w:rsidP="00AF4A8D">
      <w:pPr>
        <w:pStyle w:val="ad"/>
        <w:rPr>
          <w:rFonts w:ascii="Times New Roman" w:hAnsi="Times New Roman"/>
          <w:bCs/>
          <w:sz w:val="28"/>
          <w:szCs w:val="28"/>
        </w:rPr>
      </w:pPr>
      <w:r w:rsidRPr="005841E8">
        <w:rPr>
          <w:rFonts w:ascii="Times New Roman" w:hAnsi="Times New Roman"/>
          <w:bCs/>
          <w:sz w:val="28"/>
          <w:szCs w:val="28"/>
        </w:rPr>
        <w:t>депутатов Усть</w:t>
      </w:r>
      <w:r w:rsidR="00AF4A8D" w:rsidRPr="005841E8">
        <w:rPr>
          <w:rFonts w:ascii="Times New Roman" w:hAnsi="Times New Roman"/>
          <w:bCs/>
          <w:sz w:val="28"/>
          <w:szCs w:val="28"/>
        </w:rPr>
        <w:t>-Камчатского</w:t>
      </w:r>
    </w:p>
    <w:p w:rsidR="00AF4A8D" w:rsidRDefault="00AF4A8D" w:rsidP="00AF4A8D">
      <w:pPr>
        <w:pStyle w:val="ad"/>
        <w:rPr>
          <w:rFonts w:ascii="Times New Roman" w:hAnsi="Times New Roman"/>
          <w:sz w:val="28"/>
          <w:szCs w:val="28"/>
        </w:rPr>
      </w:pPr>
      <w:r w:rsidRPr="00D66AD8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D66AD8">
        <w:rPr>
          <w:rFonts w:ascii="Times New Roman" w:hAnsi="Times New Roman"/>
          <w:sz w:val="28"/>
          <w:szCs w:val="28"/>
        </w:rPr>
        <w:tab/>
      </w:r>
      <w:r w:rsidRPr="00D66AD8">
        <w:rPr>
          <w:rFonts w:ascii="Times New Roman" w:hAnsi="Times New Roman"/>
          <w:sz w:val="28"/>
          <w:szCs w:val="28"/>
        </w:rPr>
        <w:tab/>
      </w:r>
      <w:r w:rsidRPr="00D66AD8">
        <w:rPr>
          <w:rFonts w:ascii="Times New Roman" w:hAnsi="Times New Roman"/>
          <w:sz w:val="28"/>
          <w:szCs w:val="28"/>
        </w:rPr>
        <w:tab/>
      </w:r>
      <w:r w:rsidR="00435E61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>И.В. Шубенко</w:t>
      </w:r>
    </w:p>
    <w:p w:rsidR="002D78C3" w:rsidRDefault="002D78C3" w:rsidP="00AF4A8D">
      <w:pPr>
        <w:pStyle w:val="ad"/>
        <w:rPr>
          <w:rFonts w:ascii="Times New Roman" w:hAnsi="Times New Roman"/>
          <w:sz w:val="28"/>
          <w:szCs w:val="28"/>
        </w:rPr>
      </w:pPr>
    </w:p>
    <w:p w:rsidR="002D78C3" w:rsidRDefault="002D78C3" w:rsidP="00AF4A8D">
      <w:pPr>
        <w:pStyle w:val="ad"/>
        <w:rPr>
          <w:rFonts w:ascii="Times New Roman" w:hAnsi="Times New Roman"/>
          <w:sz w:val="28"/>
          <w:szCs w:val="28"/>
        </w:rPr>
      </w:pPr>
    </w:p>
    <w:p w:rsidR="00155495" w:rsidRDefault="00155495" w:rsidP="00435E61">
      <w:pPr>
        <w:pStyle w:val="2"/>
        <w:tabs>
          <w:tab w:val="left" w:pos="1489"/>
          <w:tab w:val="right" w:pos="9810"/>
        </w:tabs>
        <w:jc w:val="center"/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Default="00155495" w:rsidP="00155495">
      <w:pPr>
        <w:rPr>
          <w:lang w:eastAsia="ru-RU"/>
        </w:rPr>
      </w:pPr>
    </w:p>
    <w:p w:rsidR="00155495" w:rsidRPr="00155495" w:rsidRDefault="00155495" w:rsidP="00155495">
      <w:pPr>
        <w:rPr>
          <w:lang w:eastAsia="ru-RU"/>
        </w:rPr>
      </w:pPr>
    </w:p>
    <w:p w:rsidR="00435E61" w:rsidRDefault="00435E61" w:rsidP="00435E61">
      <w:pPr>
        <w:pStyle w:val="2"/>
        <w:tabs>
          <w:tab w:val="left" w:pos="1489"/>
          <w:tab w:val="right" w:pos="9810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495300" cy="628650"/>
            <wp:effectExtent l="19050" t="0" r="0" b="0"/>
            <wp:docPr id="3" name="Рисунок 5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E61" w:rsidRDefault="00435E61" w:rsidP="00435E61">
      <w:pPr>
        <w:pStyle w:val="21"/>
        <w:jc w:val="center"/>
      </w:pPr>
      <w:r>
        <w:t>Российская Федерация</w:t>
      </w:r>
    </w:p>
    <w:p w:rsidR="00435E61" w:rsidRDefault="00435E61" w:rsidP="00435E61">
      <w:pPr>
        <w:pStyle w:val="21"/>
        <w:jc w:val="center"/>
      </w:pPr>
      <w:r>
        <w:t>Камчатский край</w:t>
      </w:r>
    </w:p>
    <w:p w:rsidR="00435E61" w:rsidRDefault="00435E61" w:rsidP="00435E61">
      <w:pPr>
        <w:pStyle w:val="21"/>
        <w:jc w:val="center"/>
      </w:pPr>
    </w:p>
    <w:p w:rsidR="00435E61" w:rsidRDefault="00435E61" w:rsidP="00435E61">
      <w:pPr>
        <w:pStyle w:val="21"/>
        <w:jc w:val="center"/>
      </w:pPr>
      <w:r>
        <w:rPr>
          <w:b/>
          <w:sz w:val="28"/>
        </w:rPr>
        <w:t>СОВЕТ НАРОДНЫХ ДЕПУТАТОВ</w:t>
      </w:r>
    </w:p>
    <w:p w:rsidR="00435E61" w:rsidRDefault="00435E61" w:rsidP="00435E61">
      <w:pPr>
        <w:pStyle w:val="21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:rsidR="00435E61" w:rsidRDefault="00435E61" w:rsidP="00435E61">
      <w:pPr>
        <w:pStyle w:val="21"/>
        <w:jc w:val="center"/>
        <w:rPr>
          <w:b/>
          <w:sz w:val="28"/>
        </w:rPr>
      </w:pPr>
    </w:p>
    <w:p w:rsidR="00435E61" w:rsidRDefault="00435E61" w:rsidP="00435E61">
      <w:pPr>
        <w:pStyle w:val="2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435E61" w:rsidRDefault="00435E61" w:rsidP="00435E61">
      <w:pPr>
        <w:pStyle w:val="21"/>
        <w:jc w:val="center"/>
        <w:rPr>
          <w:b/>
          <w:sz w:val="28"/>
        </w:rPr>
      </w:pPr>
    </w:p>
    <w:p w:rsidR="00435E61" w:rsidRDefault="00435E61" w:rsidP="00435E61">
      <w:pPr>
        <w:pStyle w:val="21"/>
        <w:jc w:val="center"/>
        <w:rPr>
          <w:sz w:val="28"/>
        </w:rPr>
      </w:pPr>
      <w:r w:rsidRPr="00831687">
        <w:rPr>
          <w:sz w:val="28"/>
        </w:rPr>
        <w:t>от «</w:t>
      </w:r>
      <w:r>
        <w:rPr>
          <w:sz w:val="28"/>
        </w:rPr>
        <w:t xml:space="preserve"> </w:t>
      </w:r>
      <w:r w:rsidR="00155495">
        <w:rPr>
          <w:sz w:val="28"/>
        </w:rPr>
        <w:t>21</w:t>
      </w:r>
      <w:r>
        <w:rPr>
          <w:sz w:val="28"/>
        </w:rPr>
        <w:t xml:space="preserve"> </w:t>
      </w:r>
      <w:r w:rsidRPr="00831687">
        <w:rPr>
          <w:sz w:val="28"/>
        </w:rPr>
        <w:t xml:space="preserve">» </w:t>
      </w:r>
      <w:r w:rsidR="00155495">
        <w:rPr>
          <w:sz w:val="28"/>
        </w:rPr>
        <w:t>декабря</w:t>
      </w:r>
      <w:r>
        <w:rPr>
          <w:sz w:val="28"/>
        </w:rPr>
        <w:t xml:space="preserve"> </w:t>
      </w:r>
      <w:r w:rsidRPr="00831687">
        <w:rPr>
          <w:sz w:val="28"/>
        </w:rPr>
        <w:t>20</w:t>
      </w:r>
      <w:r>
        <w:rPr>
          <w:sz w:val="28"/>
        </w:rPr>
        <w:t xml:space="preserve">18 </w:t>
      </w:r>
      <w:r w:rsidRPr="00831687">
        <w:rPr>
          <w:sz w:val="28"/>
        </w:rPr>
        <w:t>г. №</w:t>
      </w:r>
      <w:r>
        <w:rPr>
          <w:sz w:val="28"/>
        </w:rPr>
        <w:t xml:space="preserve"> </w:t>
      </w:r>
      <w:r w:rsidR="00155495">
        <w:rPr>
          <w:sz w:val="28"/>
        </w:rPr>
        <w:t>153</w:t>
      </w:r>
      <w:r>
        <w:rPr>
          <w:sz w:val="28"/>
        </w:rPr>
        <w:t xml:space="preserve"> </w:t>
      </w:r>
      <w:r w:rsidRPr="00831687">
        <w:rPr>
          <w:sz w:val="28"/>
        </w:rPr>
        <w:t>-</w:t>
      </w:r>
      <w:r>
        <w:rPr>
          <w:sz w:val="28"/>
        </w:rPr>
        <w:t xml:space="preserve"> </w:t>
      </w:r>
      <w:r w:rsidRPr="00831687">
        <w:rPr>
          <w:sz w:val="28"/>
        </w:rPr>
        <w:t>нпа</w:t>
      </w:r>
    </w:p>
    <w:p w:rsidR="00435E61" w:rsidRPr="000F4780" w:rsidRDefault="00435E61" w:rsidP="00435E61">
      <w:pPr>
        <w:pStyle w:val="21"/>
        <w:jc w:val="center"/>
        <w:rPr>
          <w:b/>
          <w:sz w:val="28"/>
        </w:rPr>
      </w:pPr>
    </w:p>
    <w:p w:rsidR="00435E61" w:rsidRDefault="00435E61" w:rsidP="00435E6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</w:t>
      </w:r>
      <w:r w:rsidRPr="002B58A4">
        <w:rPr>
          <w:rFonts w:ascii="Times New Roman" w:hAnsi="Times New Roman"/>
          <w:b/>
          <w:sz w:val="28"/>
        </w:rPr>
        <w:t xml:space="preserve"> порядке размещения нестационарных объектов общественного питания, торговли и бытового обслуживания на межселенных территориях </w:t>
      </w:r>
    </w:p>
    <w:p w:rsidR="00435E61" w:rsidRDefault="00435E61" w:rsidP="00435E6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58A4">
        <w:rPr>
          <w:rFonts w:ascii="Times New Roman" w:hAnsi="Times New Roman"/>
          <w:b/>
          <w:sz w:val="28"/>
        </w:rPr>
        <w:t>Усть-Камчатского муниципального района</w:t>
      </w:r>
    </w:p>
    <w:p w:rsidR="00435E61" w:rsidRPr="000F4780" w:rsidRDefault="00435E61" w:rsidP="00435E61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435E61" w:rsidRPr="000F4780" w:rsidRDefault="00435E61" w:rsidP="00435E6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F4780">
        <w:rPr>
          <w:rFonts w:ascii="Times New Roman" w:hAnsi="Times New Roman"/>
          <w:i/>
          <w:sz w:val="24"/>
          <w:szCs w:val="24"/>
        </w:rPr>
        <w:t>Принято Решением Совета народных депутатов</w:t>
      </w:r>
    </w:p>
    <w:p w:rsidR="00435E61" w:rsidRPr="000F4780" w:rsidRDefault="00435E61" w:rsidP="00435E6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F4780">
        <w:rPr>
          <w:rFonts w:ascii="Times New Roman" w:hAnsi="Times New Roman"/>
          <w:i/>
          <w:sz w:val="24"/>
          <w:szCs w:val="24"/>
        </w:rPr>
        <w:t>Усть-Камчатского муниципального района</w:t>
      </w:r>
    </w:p>
    <w:p w:rsidR="00435E61" w:rsidRPr="000F4780" w:rsidRDefault="00435E61" w:rsidP="00435E6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F4780">
        <w:rPr>
          <w:rFonts w:ascii="Times New Roman" w:hAnsi="Times New Roman"/>
          <w:i/>
          <w:sz w:val="24"/>
          <w:szCs w:val="24"/>
        </w:rPr>
        <w:t>от «</w:t>
      </w:r>
      <w:r w:rsidR="00155495">
        <w:rPr>
          <w:rFonts w:ascii="Times New Roman" w:hAnsi="Times New Roman"/>
          <w:i/>
          <w:sz w:val="24"/>
          <w:szCs w:val="24"/>
        </w:rPr>
        <w:t>21</w:t>
      </w:r>
      <w:r w:rsidRPr="000F4780">
        <w:rPr>
          <w:rFonts w:ascii="Times New Roman" w:hAnsi="Times New Roman"/>
          <w:i/>
          <w:sz w:val="24"/>
          <w:szCs w:val="24"/>
        </w:rPr>
        <w:t xml:space="preserve">» </w:t>
      </w:r>
      <w:r>
        <w:rPr>
          <w:rFonts w:ascii="Times New Roman" w:hAnsi="Times New Roman"/>
          <w:i/>
          <w:sz w:val="24"/>
          <w:szCs w:val="24"/>
        </w:rPr>
        <w:t>декабря</w:t>
      </w:r>
      <w:r w:rsidRPr="000F4780">
        <w:rPr>
          <w:rFonts w:ascii="Times New Roman" w:hAnsi="Times New Roman"/>
          <w:i/>
          <w:sz w:val="24"/>
          <w:szCs w:val="24"/>
        </w:rPr>
        <w:t xml:space="preserve"> 2018 г.  № </w:t>
      </w:r>
      <w:r w:rsidR="00155495">
        <w:rPr>
          <w:rFonts w:ascii="Times New Roman" w:hAnsi="Times New Roman"/>
          <w:i/>
          <w:sz w:val="24"/>
          <w:szCs w:val="24"/>
        </w:rPr>
        <w:t>378</w:t>
      </w:r>
      <w:r w:rsidRPr="000F4780">
        <w:rPr>
          <w:rFonts w:ascii="Times New Roman" w:hAnsi="Times New Roman"/>
          <w:i/>
          <w:sz w:val="24"/>
          <w:szCs w:val="24"/>
        </w:rPr>
        <w:t xml:space="preserve">    </w:t>
      </w:r>
    </w:p>
    <w:p w:rsidR="00435E61" w:rsidRPr="00A6028F" w:rsidRDefault="00435E61" w:rsidP="00435E61">
      <w:pPr>
        <w:pStyle w:val="ad"/>
        <w:jc w:val="center"/>
        <w:rPr>
          <w:rFonts w:ascii="Times New Roman" w:hAnsi="Times New Roman"/>
          <w:i/>
          <w:sz w:val="14"/>
          <w:szCs w:val="24"/>
        </w:rPr>
      </w:pPr>
    </w:p>
    <w:p w:rsidR="00435E61" w:rsidRDefault="00435E61" w:rsidP="00435E6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51595">
        <w:rPr>
          <w:rFonts w:ascii="Times New Roman" w:hAnsi="Times New Roman"/>
          <w:sz w:val="28"/>
          <w:szCs w:val="28"/>
        </w:rPr>
        <w:t>Настоящее Решение «</w:t>
      </w:r>
      <w:r>
        <w:rPr>
          <w:rFonts w:ascii="Times New Roman" w:hAnsi="Times New Roman"/>
          <w:sz w:val="28"/>
        </w:rPr>
        <w:t>О</w:t>
      </w:r>
      <w:r w:rsidRPr="00ED0E5B">
        <w:rPr>
          <w:rFonts w:ascii="Times New Roman" w:hAnsi="Times New Roman"/>
          <w:sz w:val="28"/>
        </w:rPr>
        <w:t xml:space="preserve"> порядке размещения нестационарных объектов общественного питания, торговли и бытового обслуживания на межселенных территориях </w:t>
      </w:r>
      <w:r>
        <w:rPr>
          <w:rFonts w:ascii="Times New Roman" w:hAnsi="Times New Roman"/>
          <w:sz w:val="28"/>
        </w:rPr>
        <w:t>Усть-Камчатского муниципального района</w:t>
      </w:r>
      <w:r>
        <w:rPr>
          <w:rFonts w:ascii="Times New Roman" w:hAnsi="Times New Roman"/>
          <w:sz w:val="28"/>
          <w:szCs w:val="28"/>
        </w:rPr>
        <w:t>» (далее - Решение</w:t>
      </w:r>
      <w:r w:rsidRPr="00851595">
        <w:rPr>
          <w:rFonts w:ascii="Times New Roman" w:hAnsi="Times New Roman"/>
          <w:sz w:val="28"/>
          <w:szCs w:val="28"/>
        </w:rPr>
        <w:t xml:space="preserve">) разработано </w:t>
      </w:r>
      <w:r w:rsidRPr="00B57C91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 и определяет порядок и основания для размещения нестационарных объектов общественного питания, торговли и бытового обслуживания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57C91">
        <w:rPr>
          <w:rFonts w:ascii="Times New Roman" w:hAnsi="Times New Roman"/>
          <w:sz w:val="28"/>
          <w:szCs w:val="28"/>
        </w:rPr>
        <w:t xml:space="preserve">нестационарный объект) на межселенных территориях </w:t>
      </w:r>
      <w:r>
        <w:rPr>
          <w:rFonts w:ascii="Times New Roman" w:hAnsi="Times New Roman"/>
          <w:sz w:val="28"/>
          <w:szCs w:val="28"/>
        </w:rPr>
        <w:t xml:space="preserve">Усть-Камчатского </w:t>
      </w:r>
      <w:r w:rsidRPr="00B57C91">
        <w:rPr>
          <w:rFonts w:ascii="Times New Roman" w:hAnsi="Times New Roman"/>
          <w:sz w:val="28"/>
          <w:szCs w:val="28"/>
        </w:rPr>
        <w:t>муниципального района, а также методику определения базовой платы за размещение нестационарных объектов.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Default="00435E61" w:rsidP="00435E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1C55BF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Решение разработано</w:t>
      </w:r>
      <w:r w:rsidRPr="00B57C91">
        <w:rPr>
          <w:rFonts w:ascii="Times New Roman" w:hAnsi="Times New Roman"/>
          <w:sz w:val="28"/>
          <w:szCs w:val="28"/>
        </w:rPr>
        <w:t xml:space="preserve"> в целях обеспечения доступности товаров и услуг для населения на межселенных территориях </w:t>
      </w:r>
      <w:r>
        <w:rPr>
          <w:rFonts w:ascii="Times New Roman" w:hAnsi="Times New Roman"/>
          <w:sz w:val="28"/>
          <w:szCs w:val="28"/>
        </w:rPr>
        <w:t xml:space="preserve">Усть-Камчатского </w:t>
      </w:r>
      <w:r w:rsidRPr="00B57C91">
        <w:rPr>
          <w:rFonts w:ascii="Times New Roman" w:hAnsi="Times New Roman"/>
          <w:sz w:val="28"/>
          <w:szCs w:val="28"/>
        </w:rPr>
        <w:t xml:space="preserve">муниципального района, а также установления единого порядка размещения нестационарных объектов на межселенных территориях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Решение  </w:t>
      </w:r>
      <w:r w:rsidRPr="00B57C91">
        <w:rPr>
          <w:rFonts w:ascii="Times New Roman" w:hAnsi="Times New Roman"/>
          <w:sz w:val="28"/>
          <w:szCs w:val="28"/>
        </w:rPr>
        <w:t xml:space="preserve">распространяется на отношения, связанные с размещением нестационарных объектов на земельных участках, находящихся в собственности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 и земельных участках, государственная собственность на которые не разграничена, в том числе на территориях общего пользования.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3</w:t>
      </w:r>
      <w:r w:rsidRPr="00B57C91">
        <w:rPr>
          <w:rFonts w:ascii="Times New Roman" w:hAnsi="Times New Roman"/>
          <w:sz w:val="28"/>
          <w:szCs w:val="28"/>
        </w:rPr>
        <w:t>.</w:t>
      </w:r>
      <w:r w:rsidRPr="00B57C91">
        <w:rPr>
          <w:rFonts w:ascii="Times New Roman" w:hAnsi="Times New Roman"/>
          <w:sz w:val="28"/>
          <w:szCs w:val="28"/>
        </w:rPr>
        <w:tab/>
        <w:t>Требования, пред</w:t>
      </w:r>
      <w:r>
        <w:rPr>
          <w:rFonts w:ascii="Times New Roman" w:hAnsi="Times New Roman"/>
          <w:sz w:val="28"/>
          <w:szCs w:val="28"/>
        </w:rPr>
        <w:t>усмотренные настоящим Решением</w:t>
      </w:r>
      <w:r w:rsidRPr="00B57C91">
        <w:rPr>
          <w:rFonts w:ascii="Times New Roman" w:hAnsi="Times New Roman"/>
          <w:sz w:val="28"/>
          <w:szCs w:val="28"/>
        </w:rPr>
        <w:t>, не распространяются на отношения, связанные с размещением нестационарных объектов: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 xml:space="preserve">) находящихся на территориях розничных рынков, </w:t>
      </w:r>
      <w:r w:rsidRPr="00435E61">
        <w:rPr>
          <w:rFonts w:ascii="Times New Roman" w:hAnsi="Times New Roman"/>
          <w:sz w:val="28"/>
          <w:szCs w:val="28"/>
        </w:rPr>
        <w:t>ярмарок</w:t>
      </w:r>
      <w:r w:rsidRPr="00B57C91">
        <w:rPr>
          <w:rFonts w:ascii="Times New Roman" w:hAnsi="Times New Roman"/>
          <w:sz w:val="28"/>
          <w:szCs w:val="28"/>
        </w:rPr>
        <w:t xml:space="preserve">, торговых зон, </w:t>
      </w:r>
      <w:r w:rsidRPr="002B6BD9">
        <w:rPr>
          <w:rFonts w:ascii="Times New Roman" w:hAnsi="Times New Roman"/>
          <w:sz w:val="28"/>
          <w:szCs w:val="28"/>
        </w:rPr>
        <w:t>парков</w:t>
      </w:r>
      <w:r w:rsidRPr="00B57C91">
        <w:rPr>
          <w:rFonts w:ascii="Times New Roman" w:hAnsi="Times New Roman"/>
          <w:sz w:val="28"/>
          <w:szCs w:val="28"/>
        </w:rPr>
        <w:t>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при проведении праздничных, общественно-политических, культурно-массовых и спортивно-массовых мероприятий, имеющих временный характер, при проведении выставок-ярмарок, ярмарок;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 xml:space="preserve">) автомагазинов сельскохозяйственных товаропроизводителей, реализующих собственную продукцию, </w:t>
      </w:r>
      <w:r w:rsidRPr="00435E61">
        <w:rPr>
          <w:rFonts w:ascii="Times New Roman" w:hAnsi="Times New Roman"/>
          <w:sz w:val="28"/>
          <w:szCs w:val="28"/>
        </w:rPr>
        <w:t>сезонных (летних) кафе, лотков и палаток при стационарных объектах общественного питания</w:t>
      </w:r>
      <w:r w:rsidRPr="00B57C91">
        <w:rPr>
          <w:rFonts w:ascii="Times New Roman" w:hAnsi="Times New Roman"/>
          <w:sz w:val="28"/>
          <w:szCs w:val="28"/>
        </w:rPr>
        <w:t>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Pr="001C55BF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Статья 2. </w:t>
      </w:r>
      <w:r w:rsidRPr="001C55BF">
        <w:rPr>
          <w:rFonts w:ascii="Times New Roman" w:hAnsi="Times New Roman"/>
          <w:b/>
          <w:sz w:val="28"/>
          <w:szCs w:val="28"/>
        </w:rPr>
        <w:t xml:space="preserve">Основные понятия, используемые в настоящем </w:t>
      </w:r>
      <w:r>
        <w:rPr>
          <w:rFonts w:ascii="Times New Roman" w:hAnsi="Times New Roman"/>
          <w:b/>
          <w:sz w:val="28"/>
          <w:szCs w:val="28"/>
        </w:rPr>
        <w:t>Решении</w:t>
      </w:r>
    </w:p>
    <w:p w:rsidR="00435E61" w:rsidRPr="00B57C91" w:rsidRDefault="00435E61" w:rsidP="00435E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C9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 xml:space="preserve">Для целей настоящего Решения </w:t>
      </w:r>
      <w:r w:rsidRPr="00B57C91">
        <w:rPr>
          <w:rFonts w:ascii="Times New Roman" w:hAnsi="Times New Roman"/>
          <w:sz w:val="28"/>
          <w:szCs w:val="28"/>
        </w:rPr>
        <w:t>используются следующие основные понятия: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нестационарный объект общественного питания, торговли и бытового обслуживания (далее – нестационарный объект)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57C91">
        <w:rPr>
          <w:rFonts w:ascii="Times New Roman" w:hAnsi="Times New Roman"/>
          <w:sz w:val="28"/>
          <w:szCs w:val="28"/>
        </w:rPr>
        <w:t>временное сооружение или временная конструкция,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сооружение, возведение которых не требует проведения земляных и строительно-монтажных работ по устройству фундаментов;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развозная торговля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57C91">
        <w:rPr>
          <w:rFonts w:ascii="Times New Roman" w:hAnsi="Times New Roman"/>
          <w:sz w:val="28"/>
          <w:szCs w:val="28"/>
        </w:rPr>
        <w:t xml:space="preserve">розничная торговля, осуществляемая вне стационарной розничной сети с использованием специализированных или специально оборудованных для торговли транспортных средств, а также мобильного оборудования, применяемого только с транспортным средством (торговля с использованием автомобиля, автолавки, автомагазина, автоприцепа, </w:t>
      </w:r>
      <w:r w:rsidRPr="00435E61">
        <w:rPr>
          <w:rFonts w:ascii="Times New Roman" w:hAnsi="Times New Roman"/>
          <w:sz w:val="28"/>
          <w:szCs w:val="28"/>
        </w:rPr>
        <w:t>автоцистерны, передвижного торгового автомата</w:t>
      </w:r>
      <w:r w:rsidRPr="00B57C91">
        <w:rPr>
          <w:rFonts w:ascii="Times New Roman" w:hAnsi="Times New Roman"/>
          <w:sz w:val="28"/>
          <w:szCs w:val="28"/>
        </w:rPr>
        <w:t>);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разносная торговля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57C91">
        <w:rPr>
          <w:rFonts w:ascii="Times New Roman" w:hAnsi="Times New Roman"/>
          <w:sz w:val="28"/>
          <w:szCs w:val="28"/>
        </w:rPr>
        <w:t xml:space="preserve">розничная торговля, осуществляемая вне стационарной розничной сети путем непосредственного контакта продавца с покупателем в организациях, </w:t>
      </w:r>
      <w:r w:rsidRPr="00435E61">
        <w:rPr>
          <w:rFonts w:ascii="Times New Roman" w:hAnsi="Times New Roman"/>
          <w:sz w:val="28"/>
          <w:szCs w:val="28"/>
        </w:rPr>
        <w:t>на транспорте</w:t>
      </w:r>
      <w:r w:rsidRPr="00B57C91">
        <w:rPr>
          <w:rFonts w:ascii="Times New Roman" w:hAnsi="Times New Roman"/>
          <w:sz w:val="28"/>
          <w:szCs w:val="28"/>
        </w:rPr>
        <w:t>, на дому или на улице (торговля с рук, лотка, из корзин и ручных тележек).</w:t>
      </w:r>
    </w:p>
    <w:p w:rsidR="00435E61" w:rsidRPr="00725E05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35E61" w:rsidRPr="00725E05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Статья 3. </w:t>
      </w:r>
      <w:r w:rsidRPr="00725E05">
        <w:rPr>
          <w:rFonts w:ascii="Times New Roman" w:hAnsi="Times New Roman"/>
          <w:b/>
          <w:sz w:val="28"/>
          <w:szCs w:val="28"/>
        </w:rPr>
        <w:t>Порядок размещения нестационарных объектов</w:t>
      </w:r>
    </w:p>
    <w:p w:rsidR="00435E61" w:rsidRPr="00B57C91" w:rsidRDefault="00435E61" w:rsidP="00435E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57C91">
        <w:rPr>
          <w:rFonts w:ascii="Times New Roman" w:hAnsi="Times New Roman"/>
          <w:sz w:val="28"/>
          <w:szCs w:val="28"/>
        </w:rPr>
        <w:t>Размещение нестационарных объектов осуществляется в соответствии со схемой размещения нестационарных объектов общественного питания, торговли и бытового обслужива</w:t>
      </w:r>
      <w:r>
        <w:rPr>
          <w:rFonts w:ascii="Times New Roman" w:hAnsi="Times New Roman"/>
          <w:sz w:val="28"/>
          <w:szCs w:val="28"/>
        </w:rPr>
        <w:t>ния на межселенных территориях 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57C91">
        <w:rPr>
          <w:rFonts w:ascii="Times New Roman" w:hAnsi="Times New Roman"/>
          <w:sz w:val="28"/>
          <w:szCs w:val="28"/>
        </w:rPr>
        <w:t>схема размещения нестационарных объектов), утвержденной</w:t>
      </w:r>
      <w:r>
        <w:rPr>
          <w:rFonts w:ascii="Times New Roman" w:hAnsi="Times New Roman"/>
          <w:sz w:val="28"/>
          <w:szCs w:val="28"/>
        </w:rPr>
        <w:t xml:space="preserve"> постановлением а</w:t>
      </w:r>
      <w:r w:rsidRPr="00B57C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Усть-Камчатского </w:t>
      </w:r>
      <w:r w:rsidRPr="00B57C91">
        <w:rPr>
          <w:rFonts w:ascii="Times New Roman" w:hAnsi="Times New Roman"/>
          <w:sz w:val="28"/>
          <w:szCs w:val="28"/>
        </w:rPr>
        <w:t xml:space="preserve">муниципального района в соответствии с нормативным правовым актом Камчатского края, за исключением случаев, установленными </w:t>
      </w:r>
      <w:r>
        <w:rPr>
          <w:rFonts w:ascii="Times New Roman" w:hAnsi="Times New Roman"/>
          <w:sz w:val="28"/>
          <w:szCs w:val="28"/>
        </w:rPr>
        <w:t>частями</w:t>
      </w:r>
      <w:r w:rsidRPr="00B57C91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t>4 настояще</w:t>
      </w:r>
      <w:r>
        <w:rPr>
          <w:rFonts w:ascii="Times New Roman" w:hAnsi="Times New Roman"/>
          <w:sz w:val="28"/>
          <w:szCs w:val="28"/>
        </w:rPr>
        <w:t>й статьи</w:t>
      </w:r>
      <w:r w:rsidRPr="00B57C91">
        <w:rPr>
          <w:rFonts w:ascii="Times New Roman" w:hAnsi="Times New Roman"/>
          <w:sz w:val="28"/>
          <w:szCs w:val="28"/>
        </w:rPr>
        <w:t>.</w:t>
      </w:r>
    </w:p>
    <w:p w:rsidR="00435E61" w:rsidRDefault="00435E61" w:rsidP="00435E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C91">
        <w:rPr>
          <w:rFonts w:ascii="Times New Roman" w:hAnsi="Times New Roman"/>
          <w:sz w:val="28"/>
          <w:szCs w:val="28"/>
        </w:rPr>
        <w:t>2.</w:t>
      </w:r>
      <w:r w:rsidRPr="00B57C91">
        <w:rPr>
          <w:rFonts w:ascii="Times New Roman" w:hAnsi="Times New Roman"/>
          <w:sz w:val="28"/>
          <w:szCs w:val="28"/>
        </w:rPr>
        <w:tab/>
        <w:t xml:space="preserve">Рассмотрение проекта схемы размещения нестационарных объектов, до её утверждения, а также рассмотрение предложений о внесении </w:t>
      </w:r>
      <w:r w:rsidRPr="00B57C91">
        <w:rPr>
          <w:rFonts w:ascii="Times New Roman" w:hAnsi="Times New Roman"/>
          <w:sz w:val="28"/>
          <w:szCs w:val="28"/>
        </w:rPr>
        <w:lastRenderedPageBreak/>
        <w:t xml:space="preserve">изменений в схему размещения нестационарных объектов осуществляется Комиссией по размещению нестационарных объектов общественного питания, </w:t>
      </w:r>
    </w:p>
    <w:p w:rsidR="00435E61" w:rsidRPr="00B57C91" w:rsidRDefault="00435E61" w:rsidP="00435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7C91">
        <w:rPr>
          <w:rFonts w:ascii="Times New Roman" w:hAnsi="Times New Roman"/>
          <w:sz w:val="28"/>
          <w:szCs w:val="28"/>
        </w:rPr>
        <w:t xml:space="preserve">торговли и бытового обслуживания на </w:t>
      </w:r>
      <w:r>
        <w:rPr>
          <w:rFonts w:ascii="Times New Roman" w:hAnsi="Times New Roman"/>
          <w:sz w:val="28"/>
          <w:szCs w:val="28"/>
        </w:rPr>
        <w:t>межселенных территориях 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57C91">
        <w:rPr>
          <w:rFonts w:ascii="Times New Roman" w:hAnsi="Times New Roman"/>
          <w:sz w:val="28"/>
          <w:szCs w:val="28"/>
        </w:rPr>
        <w:t xml:space="preserve">Комиссия), в состав которой входят депутаты </w:t>
      </w:r>
      <w:r>
        <w:rPr>
          <w:rFonts w:ascii="Times New Roman" w:hAnsi="Times New Roman"/>
          <w:sz w:val="28"/>
          <w:szCs w:val="28"/>
        </w:rPr>
        <w:t xml:space="preserve">Совета народных депутатов Усть-Камчатского </w:t>
      </w:r>
      <w:r w:rsidRPr="00B57C91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района, представители органов а</w:t>
      </w:r>
      <w:r w:rsidRPr="00B57C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 в области земельных, градостроительных правоотношений, торговли, благоустройства, представители некоммерческих организаций, выражающих интересы субъектов малого и среднего предпринимательства.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Состав и порядок работы Комисс</w:t>
      </w:r>
      <w:r>
        <w:rPr>
          <w:rFonts w:ascii="Times New Roman" w:hAnsi="Times New Roman"/>
          <w:sz w:val="28"/>
          <w:szCs w:val="28"/>
        </w:rPr>
        <w:t>ии утверждается постановлением администрации 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t>Размещение нестационарных объектов на территориях рынков и ярмарок, в том числе ярмарок выходного дня, осуществляется в соответствии с законодательством Российской Федерации и нормативными правовыми актами Камчатского края.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4.</w:t>
      </w:r>
      <w:r w:rsidRPr="00B57C91">
        <w:rPr>
          <w:rFonts w:ascii="Times New Roman" w:hAnsi="Times New Roman"/>
          <w:sz w:val="28"/>
          <w:szCs w:val="28"/>
        </w:rPr>
        <w:tab/>
        <w:t>Размещение нестационарных объектов при проведении праздничных, общественно-политических, культурно-массовых, спортивно-массовых и иных мероприятий, имеющих временный характер, осуществляется в порядке</w:t>
      </w:r>
      <w:r>
        <w:rPr>
          <w:rFonts w:ascii="Times New Roman" w:hAnsi="Times New Roman"/>
          <w:sz w:val="28"/>
          <w:szCs w:val="28"/>
        </w:rPr>
        <w:t>, установленном постановлением а</w:t>
      </w:r>
      <w:r w:rsidRPr="00B57C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Усть-Камчатского </w:t>
      </w:r>
      <w:r w:rsidRPr="00B57C91">
        <w:rPr>
          <w:rFonts w:ascii="Times New Roman" w:hAnsi="Times New Roman"/>
          <w:sz w:val="28"/>
          <w:szCs w:val="28"/>
        </w:rPr>
        <w:t>муниципального района.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5.</w:t>
      </w:r>
      <w:r w:rsidRPr="00B57C91">
        <w:rPr>
          <w:rFonts w:ascii="Times New Roman" w:hAnsi="Times New Roman"/>
          <w:sz w:val="28"/>
          <w:szCs w:val="28"/>
        </w:rPr>
        <w:tab/>
        <w:t xml:space="preserve">Основанием для размещения нестационарного объекта на земельном участке, находящемся в собственности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 или собственность на который не разграничена, за исключением случаев, установленных </w:t>
      </w:r>
      <w:r>
        <w:rPr>
          <w:rFonts w:ascii="Times New Roman" w:hAnsi="Times New Roman"/>
          <w:sz w:val="28"/>
          <w:szCs w:val="28"/>
        </w:rPr>
        <w:t>частями</w:t>
      </w:r>
      <w:r w:rsidRPr="00B57C91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t>4 настояще</w:t>
      </w:r>
      <w:r>
        <w:rPr>
          <w:rFonts w:ascii="Times New Roman" w:hAnsi="Times New Roman"/>
          <w:sz w:val="28"/>
          <w:szCs w:val="28"/>
        </w:rPr>
        <w:t>й статьи</w:t>
      </w:r>
      <w:r w:rsidRPr="00B57C91">
        <w:rPr>
          <w:rFonts w:ascii="Times New Roman" w:hAnsi="Times New Roman"/>
          <w:sz w:val="28"/>
          <w:szCs w:val="28"/>
        </w:rPr>
        <w:t>, являются: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договор аренды земельного участка;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договор на размещение нестационарного объекта.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 xml:space="preserve">Выбор основания для размещения нестационарного объекта на земельном участке, находящемся в собственности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 или собственность на который не разграничена, осуществляется владельцем нестационарного объекта самостоятельно с учетом требований, ус</w:t>
      </w:r>
      <w:r>
        <w:rPr>
          <w:rFonts w:ascii="Times New Roman" w:hAnsi="Times New Roman"/>
          <w:sz w:val="28"/>
          <w:szCs w:val="28"/>
        </w:rPr>
        <w:t>тановленных настоящим Решением</w:t>
      </w:r>
      <w:r w:rsidRPr="00B57C91">
        <w:rPr>
          <w:rFonts w:ascii="Times New Roman" w:hAnsi="Times New Roman"/>
          <w:sz w:val="28"/>
          <w:szCs w:val="28"/>
        </w:rPr>
        <w:t>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 xml:space="preserve">Договор аренды земельного участка заключается Управлением </w:t>
      </w:r>
      <w:r>
        <w:rPr>
          <w:rFonts w:ascii="Times New Roman" w:hAnsi="Times New Roman"/>
          <w:sz w:val="28"/>
          <w:szCs w:val="28"/>
        </w:rPr>
        <w:t>имущественных и земельных отношений а</w:t>
      </w:r>
      <w:r w:rsidRPr="00B57C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- муниципальное казенное учреждение</w:t>
      </w:r>
      <w:r w:rsidRPr="00B57C91">
        <w:rPr>
          <w:rFonts w:ascii="Times New Roman" w:hAnsi="Times New Roman"/>
          <w:sz w:val="28"/>
          <w:szCs w:val="28"/>
        </w:rPr>
        <w:t xml:space="preserve"> в соответствии с земельным и гражданским законодательством Российской Федерации.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Договор на размещение нестационарного объекта заключается Управлением экономического развития</w:t>
      </w:r>
      <w:r>
        <w:rPr>
          <w:rFonts w:ascii="Times New Roman" w:hAnsi="Times New Roman"/>
          <w:sz w:val="28"/>
          <w:szCs w:val="28"/>
        </w:rPr>
        <w:t xml:space="preserve"> и контрольной деятельности а</w:t>
      </w:r>
      <w:r w:rsidRPr="00B57C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– муниципальное казенное учреждение</w:t>
      </w:r>
      <w:r w:rsidRPr="00B57C91">
        <w:rPr>
          <w:rFonts w:ascii="Times New Roman" w:hAnsi="Times New Roman"/>
          <w:sz w:val="28"/>
          <w:szCs w:val="28"/>
        </w:rPr>
        <w:t xml:space="preserve">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57C91">
        <w:rPr>
          <w:rFonts w:ascii="Times New Roman" w:hAnsi="Times New Roman"/>
          <w:sz w:val="28"/>
          <w:szCs w:val="28"/>
        </w:rPr>
        <w:t>Управление) путем проведения конкурса на право заключения договора на размещение нестационарного объекта с субъектами предпринимательской деятельности, не имеющими преимущественное право на заключение договора на размещение нестационарного объекта (далее</w:t>
      </w:r>
      <w:r>
        <w:rPr>
          <w:rFonts w:ascii="Times New Roman" w:hAnsi="Times New Roman"/>
          <w:sz w:val="28"/>
          <w:szCs w:val="28"/>
        </w:rPr>
        <w:t xml:space="preserve"> - К</w:t>
      </w:r>
      <w:r w:rsidRPr="00B57C91">
        <w:rPr>
          <w:rFonts w:ascii="Times New Roman" w:hAnsi="Times New Roman"/>
          <w:sz w:val="28"/>
          <w:szCs w:val="28"/>
        </w:rPr>
        <w:t xml:space="preserve">онкурс), либо без проведения Конкурса – с субъектами предпринимательской </w:t>
      </w:r>
      <w:r w:rsidRPr="00B57C91">
        <w:rPr>
          <w:rFonts w:ascii="Times New Roman" w:hAnsi="Times New Roman"/>
          <w:sz w:val="28"/>
          <w:szCs w:val="28"/>
        </w:rPr>
        <w:lastRenderedPageBreak/>
        <w:t xml:space="preserve">деятельности, имеющими преимущественное право на заключение договора на размещение нестационарного объекта. </w:t>
      </w:r>
    </w:p>
    <w:p w:rsidR="00435E61" w:rsidRPr="00B57C91" w:rsidRDefault="00155495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35E61" w:rsidRPr="00B57C91">
        <w:rPr>
          <w:rFonts w:ascii="Times New Roman" w:hAnsi="Times New Roman"/>
          <w:sz w:val="28"/>
          <w:szCs w:val="28"/>
        </w:rPr>
        <w:t xml:space="preserve">С субъектами предпринимательской деятельности, имеющими преимущественное право на заключение договора на размещение нестационарного объекта, договор заключается по цене, равной начальной цене права на заключение договора на размещение нестационарного объекта, определяемой в соответствии с </w:t>
      </w:r>
      <w:r w:rsidR="00435E61">
        <w:rPr>
          <w:rFonts w:ascii="Times New Roman" w:hAnsi="Times New Roman"/>
          <w:sz w:val="28"/>
          <w:szCs w:val="28"/>
        </w:rPr>
        <w:t>частью 5 статьи 4 настоящего Решения</w:t>
      </w:r>
      <w:r w:rsidR="00435E61" w:rsidRPr="00B57C91">
        <w:rPr>
          <w:rFonts w:ascii="Times New Roman" w:hAnsi="Times New Roman"/>
          <w:sz w:val="28"/>
          <w:szCs w:val="28"/>
        </w:rPr>
        <w:t xml:space="preserve">. 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6.</w:t>
      </w:r>
      <w:r w:rsidRPr="00B57C91">
        <w:rPr>
          <w:rFonts w:ascii="Times New Roman" w:hAnsi="Times New Roman"/>
          <w:sz w:val="28"/>
          <w:szCs w:val="28"/>
        </w:rPr>
        <w:tab/>
        <w:t>Договор на размещение нестационарного объекта заключается на срок не более 36 месяцев и определяется схемой размещения нестационарных объектов, за исключением договора на размещение объектов развозной и разносной торговли. Срок договора на размещение объекта развозной или разносной торговли заключается на срок не более года и определяется схемой размещения нестационарных объектов.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7.</w:t>
      </w:r>
      <w:r w:rsidRPr="00B57C91">
        <w:rPr>
          <w:rFonts w:ascii="Times New Roman" w:hAnsi="Times New Roman"/>
          <w:sz w:val="28"/>
          <w:szCs w:val="28"/>
        </w:rPr>
        <w:tab/>
        <w:t>По договору на размещение нестационарного объекта взимается плата, рассчитываемая в соответствии с порядком, разрабатываемым</w:t>
      </w:r>
      <w:r>
        <w:rPr>
          <w:rFonts w:ascii="Times New Roman" w:hAnsi="Times New Roman"/>
          <w:sz w:val="28"/>
          <w:szCs w:val="28"/>
        </w:rPr>
        <w:t xml:space="preserve"> и утверждаемым правовым актом а</w:t>
      </w:r>
      <w:r w:rsidRPr="00B57C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района. Плата взимается со дня начала эксплуатации нестационарного объекта либо со дня заключения договора на размещение нестационарного объекта для субъектов предпринимательской деятельности, имеющих преимущественное право на заключение договора, и подлежит зачислению в доход бюджета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8.</w:t>
      </w:r>
      <w:r w:rsidRPr="00B57C91">
        <w:rPr>
          <w:rFonts w:ascii="Times New Roman" w:hAnsi="Times New Roman"/>
          <w:sz w:val="28"/>
          <w:szCs w:val="28"/>
        </w:rPr>
        <w:tab/>
        <w:t xml:space="preserve">Преимущественное право на заключение договора на размещение нестационарного объекта без проведения конкурса имеют субъекты малого или среднего предпринимательства – владельцы нестационарных объектов, размещенных на момент вступления в силу </w:t>
      </w:r>
      <w:r>
        <w:rPr>
          <w:rFonts w:ascii="Times New Roman" w:hAnsi="Times New Roman"/>
          <w:sz w:val="28"/>
          <w:szCs w:val="28"/>
        </w:rPr>
        <w:t xml:space="preserve">настоящего Решения </w:t>
      </w:r>
      <w:r w:rsidRPr="00B57C91">
        <w:rPr>
          <w:rFonts w:ascii="Times New Roman" w:hAnsi="Times New Roman"/>
          <w:sz w:val="28"/>
          <w:szCs w:val="28"/>
        </w:rPr>
        <w:t>на основании правоустанавливающих документов, выд</w:t>
      </w:r>
      <w:r>
        <w:rPr>
          <w:rFonts w:ascii="Times New Roman" w:hAnsi="Times New Roman"/>
          <w:sz w:val="28"/>
          <w:szCs w:val="28"/>
        </w:rPr>
        <w:t>анных уполномоченными органами а</w:t>
      </w:r>
      <w:r w:rsidRPr="00B57C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 (включая правоустанавливающие документы с истекшим сроком действия), местоположение которых соответствует схеме размещения нестационарных торговых объектов. 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9.</w:t>
      </w:r>
      <w:r w:rsidRPr="00B57C91">
        <w:rPr>
          <w:rFonts w:ascii="Times New Roman" w:hAnsi="Times New Roman"/>
          <w:sz w:val="28"/>
          <w:szCs w:val="28"/>
        </w:rPr>
        <w:tab/>
        <w:t>В случае изменения типа и (или) площади нестационарного объекта, субъект предпринимательской деятельности – владелец указанного нестационарного объекта сохраняет право на размещение нестационарного объекта в месте, предусмотренном договором на размещение нестационарного объекта, при условии внесения соответствующих изменений в схему размещения нестационарных объектов. В этом случае к действующему договору на размещение нестационарного объекта оформляется дополнительное соглашение, предусматривающее положения об изменении типа и (или) площади нестационарного объекта, а также размера платы по договору на размещение нестационарного объекта.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Pr="00725E05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Статья 4. </w:t>
      </w:r>
      <w:r w:rsidRPr="00725E05">
        <w:rPr>
          <w:rFonts w:ascii="Times New Roman" w:hAnsi="Times New Roman"/>
          <w:b/>
          <w:sz w:val="28"/>
          <w:szCs w:val="28"/>
        </w:rPr>
        <w:t>Порядок проведения Конкурса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1.</w:t>
      </w:r>
      <w:r w:rsidRPr="00B57C91">
        <w:rPr>
          <w:rFonts w:ascii="Times New Roman" w:hAnsi="Times New Roman"/>
          <w:sz w:val="28"/>
          <w:szCs w:val="28"/>
        </w:rPr>
        <w:tab/>
        <w:t xml:space="preserve">Организатор конкурса по предоставлению права размещения нестационарных объектов на межселенной территории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lastRenderedPageBreak/>
        <w:t>муниципального района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57C91">
        <w:rPr>
          <w:rFonts w:ascii="Times New Roman" w:hAnsi="Times New Roman"/>
          <w:sz w:val="28"/>
          <w:szCs w:val="28"/>
        </w:rPr>
        <w:t xml:space="preserve">организатор конкурса) </w:t>
      </w:r>
      <w:r>
        <w:rPr>
          <w:rFonts w:ascii="Times New Roman" w:hAnsi="Times New Roman"/>
          <w:sz w:val="28"/>
          <w:szCs w:val="28"/>
        </w:rPr>
        <w:t>устанавливается правовым актом а</w:t>
      </w:r>
      <w:r w:rsidRPr="00B57C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435E61" w:rsidRPr="00B57C91" w:rsidRDefault="00155495" w:rsidP="001554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35E61" w:rsidRPr="00B57C91">
        <w:rPr>
          <w:rFonts w:ascii="Times New Roman" w:hAnsi="Times New Roman"/>
          <w:sz w:val="28"/>
          <w:szCs w:val="28"/>
        </w:rPr>
        <w:t xml:space="preserve">Конкурс проводится конкурсной комиссией по предоставлению права размещения нестационарных объектов на межселенной территории </w:t>
      </w:r>
      <w:r w:rsidR="00435E61">
        <w:rPr>
          <w:rFonts w:ascii="Times New Roman" w:hAnsi="Times New Roman"/>
          <w:sz w:val="28"/>
          <w:szCs w:val="28"/>
        </w:rPr>
        <w:t>Усть-Камчатского</w:t>
      </w:r>
      <w:r w:rsidR="00435E61" w:rsidRPr="00B57C91">
        <w:rPr>
          <w:rFonts w:ascii="Times New Roman" w:hAnsi="Times New Roman"/>
          <w:sz w:val="28"/>
          <w:szCs w:val="28"/>
        </w:rPr>
        <w:t xml:space="preserve"> муниципального района (далее</w:t>
      </w:r>
      <w:r w:rsidR="00435E61">
        <w:rPr>
          <w:rFonts w:ascii="Times New Roman" w:hAnsi="Times New Roman"/>
          <w:sz w:val="28"/>
          <w:szCs w:val="28"/>
        </w:rPr>
        <w:t xml:space="preserve"> - </w:t>
      </w:r>
      <w:r w:rsidR="00435E61" w:rsidRPr="00B57C91">
        <w:rPr>
          <w:rFonts w:ascii="Times New Roman" w:hAnsi="Times New Roman"/>
          <w:sz w:val="28"/>
          <w:szCs w:val="28"/>
        </w:rPr>
        <w:t>конкурсная комиссия), положение и состав котор</w:t>
      </w:r>
      <w:r w:rsidR="00435E61">
        <w:rPr>
          <w:rFonts w:ascii="Times New Roman" w:hAnsi="Times New Roman"/>
          <w:sz w:val="28"/>
          <w:szCs w:val="28"/>
        </w:rPr>
        <w:t>ой утверждаются правовым актом а</w:t>
      </w:r>
      <w:r w:rsidR="00435E61" w:rsidRPr="00B57C91">
        <w:rPr>
          <w:rFonts w:ascii="Times New Roman" w:hAnsi="Times New Roman"/>
          <w:sz w:val="28"/>
          <w:szCs w:val="28"/>
        </w:rPr>
        <w:t xml:space="preserve">дминистрации </w:t>
      </w:r>
      <w:r w:rsidR="00435E61" w:rsidRPr="00BF6DB3">
        <w:rPr>
          <w:rFonts w:ascii="Times New Roman" w:hAnsi="Times New Roman"/>
          <w:sz w:val="28"/>
          <w:szCs w:val="28"/>
        </w:rPr>
        <w:t>Усть-Камчатского муниципального района.</w:t>
      </w:r>
    </w:p>
    <w:p w:rsidR="00435E61" w:rsidRPr="00B57C91" w:rsidRDefault="00155495" w:rsidP="001554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35E61" w:rsidRPr="00B57C91">
        <w:rPr>
          <w:rFonts w:ascii="Times New Roman" w:hAnsi="Times New Roman"/>
          <w:sz w:val="28"/>
          <w:szCs w:val="28"/>
        </w:rPr>
        <w:t>Предметом конкурса является право заключения договора на размещение нестационарного объекта в соответствии со схемой размещения нестационарных объектов.</w:t>
      </w:r>
    </w:p>
    <w:p w:rsidR="00435E61" w:rsidRPr="00B57C91" w:rsidRDefault="00155495" w:rsidP="001554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435E61" w:rsidRPr="00B57C91">
        <w:rPr>
          <w:rFonts w:ascii="Times New Roman" w:hAnsi="Times New Roman"/>
          <w:sz w:val="28"/>
          <w:szCs w:val="28"/>
        </w:rPr>
        <w:t>К участию в конкурсе допускаются субъекты предпринимательской деятельности (далее</w:t>
      </w:r>
      <w:r w:rsidR="00435E61">
        <w:rPr>
          <w:rFonts w:ascii="Times New Roman" w:hAnsi="Times New Roman"/>
          <w:sz w:val="28"/>
          <w:szCs w:val="28"/>
        </w:rPr>
        <w:t xml:space="preserve"> - </w:t>
      </w:r>
      <w:r w:rsidR="00435E61" w:rsidRPr="00B57C91">
        <w:rPr>
          <w:rFonts w:ascii="Times New Roman" w:hAnsi="Times New Roman"/>
          <w:sz w:val="28"/>
          <w:szCs w:val="28"/>
        </w:rPr>
        <w:t>участники конкурса).</w:t>
      </w:r>
    </w:p>
    <w:p w:rsidR="00435E61" w:rsidRPr="00B57C91" w:rsidRDefault="00155495" w:rsidP="001554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435E61" w:rsidRPr="00B57C91">
        <w:rPr>
          <w:rFonts w:ascii="Times New Roman" w:hAnsi="Times New Roman"/>
          <w:sz w:val="28"/>
          <w:szCs w:val="28"/>
        </w:rPr>
        <w:t>Начальная цена права на заключение договора на размещение нестационарного объекта устанавливается равной размеру годовой платы по договору, рассчитываемой в соответствии с Порядком определения платы по договору на размещение нестационарного объекта, разрабатываемым</w:t>
      </w:r>
      <w:r w:rsidR="00435E61">
        <w:rPr>
          <w:rFonts w:ascii="Times New Roman" w:hAnsi="Times New Roman"/>
          <w:sz w:val="28"/>
          <w:szCs w:val="28"/>
        </w:rPr>
        <w:t xml:space="preserve"> и утверждаемым правовым актом а</w:t>
      </w:r>
      <w:r w:rsidR="00435E61" w:rsidRPr="00B57C91">
        <w:rPr>
          <w:rFonts w:ascii="Times New Roman" w:hAnsi="Times New Roman"/>
          <w:sz w:val="28"/>
          <w:szCs w:val="28"/>
        </w:rPr>
        <w:t xml:space="preserve">дминистрации </w:t>
      </w:r>
      <w:r w:rsidR="00435E61">
        <w:rPr>
          <w:rFonts w:ascii="Times New Roman" w:hAnsi="Times New Roman"/>
          <w:sz w:val="28"/>
          <w:szCs w:val="28"/>
        </w:rPr>
        <w:t>Усть-Камчатского</w:t>
      </w:r>
      <w:r w:rsidR="00435E61" w:rsidRPr="00B57C91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435E61" w:rsidRPr="00B57C91" w:rsidRDefault="00155495" w:rsidP="001554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435E61" w:rsidRPr="00B57C91">
        <w:rPr>
          <w:rFonts w:ascii="Times New Roman" w:hAnsi="Times New Roman"/>
          <w:sz w:val="28"/>
          <w:szCs w:val="28"/>
        </w:rPr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и суммы денежных средств, предложенных победителем конкурса, подлежит зачислению в доход бюджета </w:t>
      </w:r>
      <w:r w:rsidR="00435E61">
        <w:rPr>
          <w:rFonts w:ascii="Times New Roman" w:hAnsi="Times New Roman"/>
          <w:sz w:val="28"/>
          <w:szCs w:val="28"/>
        </w:rPr>
        <w:t>Усть-Камчатского</w:t>
      </w:r>
      <w:r w:rsidR="00435E61" w:rsidRPr="00B57C91">
        <w:rPr>
          <w:rFonts w:ascii="Times New Roman" w:hAnsi="Times New Roman"/>
          <w:sz w:val="28"/>
          <w:szCs w:val="28"/>
        </w:rPr>
        <w:t xml:space="preserve"> муниципального района. При этом начальная цена права на заключение договора на размещение нестационарного объекта засчитывается в счет платы по договору.</w:t>
      </w:r>
    </w:p>
    <w:p w:rsidR="00435E61" w:rsidRPr="00B57C91" w:rsidRDefault="00155495" w:rsidP="001554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435E61" w:rsidRPr="00B57C91">
        <w:rPr>
          <w:rFonts w:ascii="Times New Roman" w:hAnsi="Times New Roman"/>
          <w:sz w:val="28"/>
          <w:szCs w:val="28"/>
        </w:rPr>
        <w:t xml:space="preserve">Плата является финансовым предложением, сделанным победившим субъектом предпринимательской деятельности самостоятельно при подаче заявления в соответствии с </w:t>
      </w:r>
      <w:r w:rsidR="00435E61">
        <w:rPr>
          <w:rFonts w:ascii="Times New Roman" w:hAnsi="Times New Roman"/>
          <w:sz w:val="28"/>
          <w:szCs w:val="28"/>
        </w:rPr>
        <w:t>частью 11 настоящей статьи</w:t>
      </w:r>
      <w:r w:rsidR="00435E61" w:rsidRPr="00B57C91">
        <w:rPr>
          <w:rFonts w:ascii="Times New Roman" w:hAnsi="Times New Roman"/>
          <w:sz w:val="28"/>
          <w:szCs w:val="28"/>
        </w:rPr>
        <w:t>, но не ниже чем начальная цена права на заключение договора на размещение нестационарного объекта.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55495">
        <w:rPr>
          <w:rFonts w:ascii="Times New Roman" w:hAnsi="Times New Roman"/>
          <w:sz w:val="28"/>
          <w:szCs w:val="28"/>
        </w:rPr>
        <w:t xml:space="preserve">8. </w:t>
      </w:r>
      <w:r w:rsidRPr="00B57C91">
        <w:rPr>
          <w:rFonts w:ascii="Times New Roman" w:hAnsi="Times New Roman"/>
          <w:sz w:val="28"/>
          <w:szCs w:val="28"/>
        </w:rPr>
        <w:t>Организатор конкурса: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определяет дату, место, время начала и окончания приема заявок на участие в конкурсе;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 xml:space="preserve">) публикует извещение о проведении конкурса в средствах массовой информации и </w:t>
      </w:r>
      <w:r>
        <w:rPr>
          <w:rFonts w:ascii="Times New Roman" w:hAnsi="Times New Roman"/>
          <w:sz w:val="28"/>
          <w:szCs w:val="28"/>
        </w:rPr>
        <w:t xml:space="preserve">на официальном сайте Усть-Камчатского муниципального </w:t>
      </w:r>
      <w:r w:rsidRPr="00BF6DB3">
        <w:rPr>
          <w:rFonts w:ascii="Times New Roman" w:hAnsi="Times New Roman"/>
          <w:sz w:val="28"/>
          <w:szCs w:val="28"/>
        </w:rPr>
        <w:t>района www. ust-kam.ru;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принимает заявки, документы от претендентов;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) регистрирует заявки от претендентов в журнале приема заявок, обеспечивает сохранность заявок и документов, а также конфиденциальность сведений о претендентах и содержания представленных заявок и документов до момента их оглашения при проведении конкурса;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  <w:r w:rsidRPr="00B57C91">
        <w:rPr>
          <w:rFonts w:ascii="Times New Roman" w:hAnsi="Times New Roman"/>
          <w:sz w:val="28"/>
          <w:szCs w:val="28"/>
        </w:rPr>
        <w:t>) проверяет правильность оформления документов, представленных претендентами;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Pr="00B57C91">
        <w:rPr>
          <w:rFonts w:ascii="Times New Roman" w:hAnsi="Times New Roman"/>
          <w:sz w:val="28"/>
          <w:szCs w:val="28"/>
        </w:rPr>
        <w:t>) дает разъяснения относительно подлежащих представлению документов до окончания установленного срока приема заявок;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7</w:t>
      </w:r>
      <w:r w:rsidRPr="00B57C91">
        <w:rPr>
          <w:rFonts w:ascii="Times New Roman" w:hAnsi="Times New Roman"/>
          <w:sz w:val="28"/>
          <w:szCs w:val="28"/>
        </w:rPr>
        <w:t>) разрабатывает конкурсную документацию;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</w:t>
      </w:r>
      <w:r w:rsidRPr="00B57C91">
        <w:rPr>
          <w:rFonts w:ascii="Times New Roman" w:hAnsi="Times New Roman"/>
          <w:sz w:val="28"/>
          <w:szCs w:val="28"/>
        </w:rPr>
        <w:t>) осуществляет организационное и техническое обеспечение деятельности конкурсной комиссии;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9</w:t>
      </w:r>
      <w:r w:rsidRPr="00B57C91">
        <w:rPr>
          <w:rFonts w:ascii="Times New Roman" w:hAnsi="Times New Roman"/>
          <w:sz w:val="28"/>
          <w:szCs w:val="28"/>
        </w:rPr>
        <w:t>) по собственной инициативе вправе принять решение о внесении изменений в конкурсную документацию не позднее</w:t>
      </w:r>
      <w:r>
        <w:rPr>
          <w:rFonts w:ascii="Times New Roman" w:hAnsi="Times New Roman"/>
          <w:sz w:val="28"/>
          <w:szCs w:val="28"/>
        </w:rPr>
        <w:t>,</w:t>
      </w:r>
      <w:r w:rsidRPr="00B57C91">
        <w:rPr>
          <w:rFonts w:ascii="Times New Roman" w:hAnsi="Times New Roman"/>
          <w:sz w:val="28"/>
          <w:szCs w:val="28"/>
        </w:rPr>
        <w:t xml:space="preserve"> чем за пять дней до даты окончания подачи заявок на участие в конкурсе в следующих случаях: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 </w:t>
      </w:r>
      <w:r w:rsidRPr="00B57C91">
        <w:rPr>
          <w:rFonts w:ascii="Times New Roman" w:hAnsi="Times New Roman"/>
          <w:sz w:val="28"/>
          <w:szCs w:val="28"/>
        </w:rPr>
        <w:t xml:space="preserve">изменения действующего законодательства и нормативных правовых актов </w:t>
      </w:r>
      <w:r>
        <w:rPr>
          <w:rFonts w:ascii="Times New Roman" w:hAnsi="Times New Roman"/>
          <w:sz w:val="28"/>
          <w:szCs w:val="28"/>
        </w:rPr>
        <w:t>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района, регулирующих установку и эксплуатацию нестационарных торговых объектов;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B57C91">
        <w:rPr>
          <w:rFonts w:ascii="Times New Roman" w:hAnsi="Times New Roman"/>
          <w:sz w:val="28"/>
          <w:szCs w:val="28"/>
        </w:rPr>
        <w:t>изменения технических характеристик нестационарных объектов, указанных в конкурсной документации;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B57C91">
        <w:rPr>
          <w:rFonts w:ascii="Times New Roman" w:hAnsi="Times New Roman"/>
          <w:sz w:val="28"/>
          <w:szCs w:val="28"/>
        </w:rPr>
        <w:t>выявление в конкурсной документации технических ошибок.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 xml:space="preserve">Такое решение опубликовывается в средствах массовой информации и на официальном сайте </w:t>
      </w:r>
      <w:r>
        <w:rPr>
          <w:rFonts w:ascii="Times New Roman" w:hAnsi="Times New Roman"/>
          <w:sz w:val="28"/>
          <w:szCs w:val="28"/>
        </w:rPr>
        <w:t xml:space="preserve">Усть-Камчатского </w:t>
      </w:r>
      <w:r w:rsidRPr="00B57C91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 xml:space="preserve">www. </w:t>
      </w:r>
      <w:r w:rsidRPr="00BF6DB3">
        <w:rPr>
          <w:rFonts w:ascii="Times New Roman" w:hAnsi="Times New Roman"/>
          <w:sz w:val="28"/>
          <w:szCs w:val="28"/>
        </w:rPr>
        <w:t>ust-kam.ru.</w:t>
      </w:r>
      <w:r w:rsidRPr="00B57C91">
        <w:rPr>
          <w:rFonts w:ascii="Times New Roman" w:hAnsi="Times New Roman"/>
          <w:sz w:val="28"/>
          <w:szCs w:val="28"/>
        </w:rPr>
        <w:t xml:space="preserve"> При этом срок подачи заявок должен быть продлен таким образом, чтобы с даты р</w:t>
      </w:r>
      <w:r>
        <w:rPr>
          <w:rFonts w:ascii="Times New Roman" w:hAnsi="Times New Roman"/>
          <w:sz w:val="28"/>
          <w:szCs w:val="28"/>
        </w:rPr>
        <w:t>азмещения на официальном сайте а</w:t>
      </w:r>
      <w:r w:rsidRPr="00B57C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Усть-Камчатского муниципального </w:t>
      </w:r>
      <w:r w:rsidRPr="00BF6DB3">
        <w:rPr>
          <w:rFonts w:ascii="Times New Roman" w:hAnsi="Times New Roman"/>
          <w:sz w:val="28"/>
          <w:szCs w:val="28"/>
        </w:rPr>
        <w:t>района</w:t>
      </w:r>
      <w:r w:rsidRPr="00B57C91">
        <w:rPr>
          <w:rFonts w:ascii="Times New Roman" w:hAnsi="Times New Roman"/>
          <w:sz w:val="28"/>
          <w:szCs w:val="28"/>
        </w:rPr>
        <w:t xml:space="preserve"> внесенных изменений в извещение о проведении конкурса до даты окончания подачи заявок на участие в конкурсе он составлял не менее 15 дней;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10</w:t>
      </w:r>
      <w:r w:rsidRPr="00B57C91">
        <w:rPr>
          <w:rFonts w:ascii="Times New Roman" w:hAnsi="Times New Roman"/>
          <w:sz w:val="28"/>
          <w:szCs w:val="28"/>
        </w:rPr>
        <w:t>) совершает иные действия, связанные с организацией конкурса.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9. Извещение о проведении конкурса публикуется не менее чем за 15 календарных дней до дня проведения конкурса. Указанный срок исчисляется со дня, следующего за днём публикации извещения. В извещении о проведении конкурса должны быть указаны следующие сведения: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наименование, место нахождения, почтовый адрес, номер контактного телефона организатора конкурса;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предмет конкурса с указанием адресного ориентира размещения нестационарного объекта, тип (вид), максимально допустимая площадь нестационарного объекта, срок действия договора на размещение нестационарного объекта, специализация;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начальная цена права на заключение договора на размещение нестационарного объекта;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) порядок, место, дата начала и дата окончания срока подачи заявок на участие в конкурсе;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) требования к содержанию, форме и составу заявки на участие в конкурсе;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  <w:r w:rsidRPr="00B57C91">
        <w:rPr>
          <w:rFonts w:ascii="Times New Roman" w:hAnsi="Times New Roman"/>
          <w:sz w:val="28"/>
          <w:szCs w:val="28"/>
        </w:rPr>
        <w:t>) место, дата и время проведения конкурса и подведения его итогов;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Pr="00B57C91">
        <w:rPr>
          <w:rFonts w:ascii="Times New Roman" w:hAnsi="Times New Roman"/>
          <w:sz w:val="28"/>
          <w:szCs w:val="28"/>
        </w:rPr>
        <w:t>) срок со дня подписания протокола конкурса, в течение которого победитель конкурса должен подписать проект договора на размещение нестационарного объекта;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Pr="00B57C91">
        <w:rPr>
          <w:rFonts w:ascii="Times New Roman" w:hAnsi="Times New Roman"/>
          <w:sz w:val="28"/>
          <w:szCs w:val="28"/>
        </w:rPr>
        <w:t>) реквизиты счета для перечисления платы от продажи права на заключение договора на размещение нестационарного объекта, предложенной по результатам конкурса;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8</w:t>
      </w:r>
      <w:r w:rsidRPr="00B57C91">
        <w:rPr>
          <w:rFonts w:ascii="Times New Roman" w:hAnsi="Times New Roman"/>
          <w:sz w:val="28"/>
          <w:szCs w:val="28"/>
        </w:rPr>
        <w:t>) форма, порядок, даты начала и окончания срока предоставления участникам конкурса разъяснений положений извещения о проведении конкурса;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9</w:t>
      </w:r>
      <w:r w:rsidRPr="00B57C91">
        <w:rPr>
          <w:rFonts w:ascii="Times New Roman" w:hAnsi="Times New Roman"/>
          <w:sz w:val="28"/>
          <w:szCs w:val="28"/>
        </w:rPr>
        <w:t>) срок, в течение которого организатор конкурса вправе отказаться от его проведения.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К извещению о проведении конкурса прилагается проект договора на размещение нестационарного объекта.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10. Организатор конкурса должен включить в состав требований к участнику конкурса следующие условия: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заявитель не находится в процессе ликвидации или реорганизации в форме выделения или разделения;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в отношении заявителя не возбуждено дело о банкротстве;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на имущество заявителя не наложен арест и (или) его экономическая деятельность не приостановлена.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11. Для участия в конкурсе заявители представляют организатору конкурса заявку по форме, утвержденной</w:t>
      </w:r>
      <w:r>
        <w:rPr>
          <w:rFonts w:ascii="Times New Roman" w:hAnsi="Times New Roman"/>
          <w:sz w:val="28"/>
          <w:szCs w:val="28"/>
        </w:rPr>
        <w:t xml:space="preserve"> правовым актом а</w:t>
      </w:r>
      <w:r w:rsidRPr="00B57C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Усть-Камчатского муниципального </w:t>
      </w:r>
      <w:r w:rsidRPr="00BF6DB3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>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12. В</w:t>
      </w:r>
      <w:r w:rsidRPr="00B57C91">
        <w:rPr>
          <w:rFonts w:ascii="Times New Roman" w:hAnsi="Times New Roman"/>
          <w:sz w:val="28"/>
          <w:szCs w:val="28"/>
        </w:rPr>
        <w:t xml:space="preserve"> заявке должны быть указаны: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наименование (фирменное наименование), организационно-правовая форма, место нахождения заявителя – юридического лица или фамилия, имя, отчество, место жительства, данные документа, удостоверяющего личность, заявителя – индивидуального предпринимателя, номер контактного телефона;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конкурс, в котором заявитель намерен принять участие.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13. К</w:t>
      </w:r>
      <w:r w:rsidRPr="00B57C91">
        <w:rPr>
          <w:rFonts w:ascii="Times New Roman" w:hAnsi="Times New Roman"/>
          <w:sz w:val="28"/>
          <w:szCs w:val="28"/>
        </w:rPr>
        <w:t xml:space="preserve"> заявке прилагаются следующие документы, составляющие ее неотъемлемую часть: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) конкурсное предложение в запечатанном и неповрежденном конверте;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  <w:r w:rsidRPr="00B57C91">
        <w:rPr>
          <w:rFonts w:ascii="Times New Roman" w:hAnsi="Times New Roman"/>
          <w:sz w:val="28"/>
          <w:szCs w:val="28"/>
        </w:rPr>
        <w:t>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Pr="00B57C91">
        <w:rPr>
          <w:rFonts w:ascii="Times New Roman" w:hAnsi="Times New Roman"/>
          <w:sz w:val="28"/>
          <w:szCs w:val="28"/>
        </w:rPr>
        <w:t>) сведения (документы), подтверждающие соответствие заявителя требованиям, предъявляемым к участнику конкурса;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Pr="00B57C91">
        <w:rPr>
          <w:rFonts w:ascii="Times New Roman" w:hAnsi="Times New Roman"/>
          <w:sz w:val="28"/>
          <w:szCs w:val="28"/>
        </w:rPr>
        <w:t>) подписанная заявителем опись представляемых документов.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14. З</w:t>
      </w:r>
      <w:r w:rsidRPr="00B57C91">
        <w:rPr>
          <w:rFonts w:ascii="Times New Roman" w:hAnsi="Times New Roman"/>
          <w:sz w:val="28"/>
          <w:szCs w:val="28"/>
        </w:rPr>
        <w:t>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15. З</w:t>
      </w:r>
      <w:r w:rsidRPr="00B57C91">
        <w:rPr>
          <w:rFonts w:ascii="Times New Roman" w:hAnsi="Times New Roman"/>
          <w:sz w:val="28"/>
          <w:szCs w:val="28"/>
        </w:rPr>
        <w:t>аявитель не вправе подать более одной заявки на участие в конкурсе в отношении каждого предмета конкурса (лота).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16. З</w:t>
      </w:r>
      <w:r w:rsidRPr="00B57C91">
        <w:rPr>
          <w:rFonts w:ascii="Times New Roman" w:hAnsi="Times New Roman"/>
          <w:sz w:val="28"/>
          <w:szCs w:val="28"/>
        </w:rPr>
        <w:t>аявителю отказывается в приеме заявки в следующих случаях: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заявка подается до начала или по истечении срока приема заявок, указанного в извещении о проведении конкурса;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заявка подается лицом, не уполномоченным действовать от имени заявителя;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100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8C1002">
        <w:rPr>
          <w:rFonts w:ascii="Times New Roman" w:hAnsi="Times New Roman"/>
          <w:sz w:val="28"/>
          <w:szCs w:val="28"/>
        </w:rPr>
        <w:t xml:space="preserve">) представлены не все документы, указанные в </w:t>
      </w:r>
      <w:r>
        <w:rPr>
          <w:rFonts w:ascii="Times New Roman" w:hAnsi="Times New Roman"/>
          <w:sz w:val="28"/>
          <w:szCs w:val="28"/>
        </w:rPr>
        <w:t>части 13</w:t>
      </w:r>
      <w:r w:rsidRPr="008C1002">
        <w:rPr>
          <w:rFonts w:ascii="Times New Roman" w:hAnsi="Times New Roman"/>
          <w:sz w:val="28"/>
          <w:szCs w:val="28"/>
        </w:rPr>
        <w:t xml:space="preserve"> настоящей </w:t>
      </w:r>
      <w:r>
        <w:rPr>
          <w:rFonts w:ascii="Times New Roman" w:hAnsi="Times New Roman"/>
          <w:sz w:val="28"/>
          <w:szCs w:val="28"/>
        </w:rPr>
        <w:t>статьи</w:t>
      </w:r>
      <w:r w:rsidRPr="008C1002">
        <w:rPr>
          <w:rFonts w:ascii="Times New Roman" w:hAnsi="Times New Roman"/>
          <w:sz w:val="28"/>
          <w:szCs w:val="28"/>
        </w:rPr>
        <w:t>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 xml:space="preserve">) представленные документы оформлены с нарушением требований, предусмотренных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B57C91">
        <w:rPr>
          <w:rFonts w:ascii="Times New Roman" w:hAnsi="Times New Roman"/>
          <w:sz w:val="28"/>
          <w:szCs w:val="28"/>
        </w:rPr>
        <w:t>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  <w:r w:rsidRPr="00B57C91">
        <w:rPr>
          <w:rFonts w:ascii="Times New Roman" w:hAnsi="Times New Roman"/>
          <w:sz w:val="28"/>
          <w:szCs w:val="28"/>
        </w:rPr>
        <w:t>) конверт с конкурсным предложением не запечатан или существенно поврежден.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17.</w:t>
      </w:r>
      <w:r w:rsidRPr="00B57C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B57C91">
        <w:rPr>
          <w:rFonts w:ascii="Times New Roman" w:hAnsi="Times New Roman"/>
          <w:sz w:val="28"/>
          <w:szCs w:val="28"/>
        </w:rPr>
        <w:t>тметка об отказе в приеме заявки с указанием даты, времени и причины отказа делается на описи представленных заявителем документов.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Непринятая заявка с приложенными к ней документами возвращается заявителю в день ее подачи вместе с описью документов, содержащей отметку о причине отказа, путем вручения их заявителю или его уполномоченному представителю под расписку либо путем отправления указанных документов заказным письмом с уведомлением о вручении.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18. З</w:t>
      </w:r>
      <w:r w:rsidRPr="00B57C91">
        <w:rPr>
          <w:rFonts w:ascii="Times New Roman" w:hAnsi="Times New Roman"/>
          <w:sz w:val="28"/>
          <w:szCs w:val="28"/>
        </w:rPr>
        <w:t>аявитель вправе внести изменения в свою заявку в любое время до истечения срока приема заявок. В этом случае датой подачи заявки считается дата приема организатором конкурса указанных изменений.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19. З</w:t>
      </w:r>
      <w:r w:rsidRPr="00B57C91">
        <w:rPr>
          <w:rFonts w:ascii="Times New Roman" w:hAnsi="Times New Roman"/>
          <w:sz w:val="28"/>
          <w:szCs w:val="28"/>
        </w:rPr>
        <w:t>аявитель вправе отозвать свою заявку до даты вскрытия конвертов с конкурсными предложениями, направив организатору конкурса соответствующее заявление в письменной форме.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B57C91">
        <w:rPr>
          <w:rFonts w:ascii="Times New Roman" w:hAnsi="Times New Roman"/>
          <w:sz w:val="28"/>
          <w:szCs w:val="28"/>
        </w:rPr>
        <w:t>. Организатор конкурса в течение 10 рабочих дней с даты окончания приема заявок осуществляет проверку представленных заявителями документов на предмет наличия в них недостоверных сведений.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При этом организатор конкурса вправе потребовать разъяснения в отношении содержащихся в заявке сведений путем направления участникам конкурса запроса по почте или вручения такого запроса лично. Разъяснения должны быть представлены организатору конкурса в 3-дневный срок с даты получения запроса, но не позднее даты заседания комиссии по вопросу принятия решения о допуске заявителей к участию в конкурсе или об отказе в таком допуске.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По окончании проверки заявок организатор конкурса представляет в комиссию поступившие заявки, перечень поступивших заявок и сведения о результатах такой проверки.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21</w:t>
      </w:r>
      <w:r w:rsidRPr="00B57C91">
        <w:rPr>
          <w:rFonts w:ascii="Times New Roman" w:hAnsi="Times New Roman"/>
          <w:sz w:val="28"/>
          <w:szCs w:val="28"/>
        </w:rPr>
        <w:t xml:space="preserve">. На основании представленных организатором конкурса материалов конкурсная комиссия в течение 5 рабочих дней с даты их поступления </w:t>
      </w:r>
      <w:r w:rsidRPr="00B57C91">
        <w:rPr>
          <w:rFonts w:ascii="Times New Roman" w:hAnsi="Times New Roman"/>
          <w:sz w:val="28"/>
          <w:szCs w:val="28"/>
        </w:rPr>
        <w:lastRenderedPageBreak/>
        <w:t>рассматривает соответствие заявителей требованиям, предъявляемым к участнику конкурса.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22</w:t>
      </w:r>
      <w:r w:rsidRPr="00B57C91">
        <w:rPr>
          <w:rFonts w:ascii="Times New Roman" w:hAnsi="Times New Roman"/>
          <w:sz w:val="28"/>
          <w:szCs w:val="28"/>
        </w:rPr>
        <w:t>. По результатам рассмотрения, представленных организатором конкурса материалов и заявок конкурсная комиссия принимает решение о признании или непризнании заявителя участником конкурса.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23. </w:t>
      </w:r>
      <w:r w:rsidRPr="00B57C91">
        <w:rPr>
          <w:rFonts w:ascii="Times New Roman" w:hAnsi="Times New Roman"/>
          <w:sz w:val="28"/>
          <w:szCs w:val="28"/>
        </w:rPr>
        <w:t>Конкурсная комиссия отказывает заявителю в признании его участником конкурса в случаях: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представленные документы не соответствуют требованиям законодательства Российской Федерации или содержат недостоверные (искаженные) сведения;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заявитель не соответствует требованиям, предъявляемым к участнику конкурса;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заявителем подано более одной заявки на участие в конкурсе в отношении каждого предмета конкурса;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24</w:t>
      </w:r>
      <w:r w:rsidRPr="00B57C91">
        <w:rPr>
          <w:rFonts w:ascii="Times New Roman" w:hAnsi="Times New Roman"/>
          <w:sz w:val="28"/>
          <w:szCs w:val="28"/>
        </w:rPr>
        <w:t>. В случае если до начала проведения конкурса от участника конкурса будет получено надлежащим образом оформленное уведомление в письменной форме об отзыве заявки, комиссия исключает его из состава участников конкурса и уведомляет его об этом.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25</w:t>
      </w:r>
      <w:r w:rsidRPr="00B57C91">
        <w:rPr>
          <w:rFonts w:ascii="Times New Roman" w:hAnsi="Times New Roman"/>
          <w:sz w:val="28"/>
          <w:szCs w:val="28"/>
        </w:rPr>
        <w:t>. Решение конкурсной комиссии о допуске к участию в конкурсе или об отказе в таком допуске с указанием основания отказа оформляется протоколом об итогах рассмотрения заявок, в котором указываются: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все зарегистрированные заявки с указанием имен (наименований) заявителей;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все отозванные заявки;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имена (наименования) заявителей, признанных участниками конкурса;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) имена (наименования) заявителей, которым было отказано в признании их участниками конкурса, с указанием основания такого отказа.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26</w:t>
      </w:r>
      <w:r w:rsidRPr="00B57C91">
        <w:rPr>
          <w:rFonts w:ascii="Times New Roman" w:hAnsi="Times New Roman"/>
          <w:sz w:val="28"/>
          <w:szCs w:val="28"/>
        </w:rPr>
        <w:t>. Заявитель приобретает статус участника конкурса с даты оформления конкурсной комиссией протокола об итогах рассмотрения заявок, содержащего сведения о признании этого заявителя участником конкурса.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27</w:t>
      </w:r>
      <w:r w:rsidRPr="00B57C91">
        <w:rPr>
          <w:rFonts w:ascii="Times New Roman" w:hAnsi="Times New Roman"/>
          <w:sz w:val="28"/>
          <w:szCs w:val="28"/>
        </w:rPr>
        <w:t>. Заявителям сообщается о результате рассмотрения их заявок путем вручения под расписку соответствующего сообщения в день подведения итогов рассмотрения заявок либо путем направления такого сообщения заказным письмом с уведомлением о вручении в срок не более 3 рабочих дней с даты оформления протокола об итогах рассмотрения заявок.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28</w:t>
      </w:r>
      <w:r w:rsidRPr="00B57C91">
        <w:rPr>
          <w:rFonts w:ascii="Times New Roman" w:hAnsi="Times New Roman"/>
          <w:sz w:val="28"/>
          <w:szCs w:val="28"/>
        </w:rPr>
        <w:t>. При проведении конкурса запечатанные конверты с конкурсными предложениями участников конкурса вскрываются на открытом заседании конкурсной комиссии в день и час, указанные в извещении о проведении конкурса.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B57C91">
        <w:rPr>
          <w:rFonts w:ascii="Times New Roman" w:hAnsi="Times New Roman"/>
          <w:sz w:val="28"/>
          <w:szCs w:val="28"/>
        </w:rPr>
        <w:t>. Вскрытие конвертов и оглашение конкурсных предложений проводятся публично на заседании конкурсной комиссии.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Конкурсной комиссией ведется протокол вскрытия конвертов с заявками на участие в конкурсе, который подписывается всеми присутствующими членами комиссии.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B57C91">
        <w:rPr>
          <w:rFonts w:ascii="Times New Roman" w:hAnsi="Times New Roman"/>
          <w:sz w:val="28"/>
          <w:szCs w:val="28"/>
        </w:rPr>
        <w:t>Конкурсная комиссия имеет право осуществлять видео- и аудиозапись вскрытия конвертов с заявками на участие в конкурсе.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30</w:t>
      </w:r>
      <w:r w:rsidRPr="00B57C91">
        <w:rPr>
          <w:rFonts w:ascii="Times New Roman" w:hAnsi="Times New Roman"/>
          <w:sz w:val="28"/>
          <w:szCs w:val="28"/>
        </w:rPr>
        <w:t>. Для принятия окончательного решения конкурсная комиссия вправе запросить у участника конкурса любую информацию (копии документов), подтверждающую представленные участником сведения и/или поясняющую конкурсные предложения. Не допускается запрашивать сведения, которые могут повлечь изменение существа конкурсного предложения.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31</w:t>
      </w:r>
      <w:r w:rsidRPr="00B57C91">
        <w:rPr>
          <w:rFonts w:ascii="Times New Roman" w:hAnsi="Times New Roman"/>
          <w:sz w:val="28"/>
          <w:szCs w:val="28"/>
        </w:rPr>
        <w:t>. Победителем конкурса признается заявитель, который предложил больший размер финансового предложения за право размещения нестационарного объекта на каждом отдельном месте размещения. В случае поступления одинаковых финансовых предложений, победителем считается Заявление, которое поступило ранее других Заявлений.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 xml:space="preserve">По результатам конкурса между победителем конкурса и Управлением, после внесения победителем конкурса платы за право заключения договора на размещение нестационарного объекта, заключается договор на размещение нестационарного объекта. Плата за право заключения договора на размещение нестационарного объекта вносится в бюджет </w:t>
      </w:r>
      <w:r>
        <w:rPr>
          <w:rFonts w:ascii="Times New Roman" w:hAnsi="Times New Roman"/>
          <w:sz w:val="28"/>
          <w:szCs w:val="28"/>
        </w:rPr>
        <w:t xml:space="preserve">Усть-Камчатского муниципального </w:t>
      </w:r>
      <w:r w:rsidRPr="00BF6DB3">
        <w:rPr>
          <w:rFonts w:ascii="Times New Roman" w:hAnsi="Times New Roman"/>
          <w:sz w:val="28"/>
          <w:szCs w:val="28"/>
        </w:rPr>
        <w:t>района</w:t>
      </w:r>
      <w:r w:rsidRPr="00B57C91">
        <w:rPr>
          <w:rFonts w:ascii="Times New Roman" w:hAnsi="Times New Roman"/>
          <w:sz w:val="28"/>
          <w:szCs w:val="28"/>
        </w:rPr>
        <w:t xml:space="preserve"> в течение 5 рабочих дней со дня подведения итогов конкурса.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Управление в течение 3 рабочих дней со дня внесения победителем конкурса платы за право заключения договора на размещение нестационарного объекта подготавливает проект договора на размещение нестационарного объекта и направляет его победителю конкурса для подписания. Победитель конкурса в течение 3 рабочих дней со дня получения проекта договора подписывает договор и представляет его в Управление.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При невнесении платы за право заключения договора на размещение нестационарного объекта в установленный срок, уклонении или отказе победителя конкурса от заключения договора на размещение нестационарного объекта победитель конкурса утрачивает право на заключение указанного договора. Предложение о заключении договора на размещение нестационарного объекта направляется Управлением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нестационарного объекта указанный участник признается победителем конкурса.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 xml:space="preserve">В случае если участник конкурса, </w:t>
      </w:r>
      <w:r w:rsidRPr="001E20E0">
        <w:rPr>
          <w:rFonts w:ascii="Times New Roman" w:hAnsi="Times New Roman"/>
          <w:sz w:val="28"/>
          <w:szCs w:val="28"/>
        </w:rPr>
        <w:t>указанный в абзаце четвертом настоящей части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t>отказывается или уклоняется от заключения договора на размещение нестационарного объекта, результаты конкурса аннулируются организатором конкурса.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2</w:t>
      </w:r>
      <w:r w:rsidRPr="00B57C91">
        <w:rPr>
          <w:rFonts w:ascii="Times New Roman" w:hAnsi="Times New Roman"/>
          <w:sz w:val="28"/>
          <w:szCs w:val="28"/>
        </w:rPr>
        <w:t xml:space="preserve">. При наличии одного претендента на право размещения нестационарных объектов по заявленному месту размещения, в соответствии со схемой размещения нестационарных объектов, конкурсная комиссия рассматривает единственную заявку на участие в конкурсе на предмет ее </w:t>
      </w:r>
      <w:r w:rsidRPr="00B57C91">
        <w:rPr>
          <w:rFonts w:ascii="Times New Roman" w:hAnsi="Times New Roman"/>
          <w:sz w:val="28"/>
          <w:szCs w:val="28"/>
        </w:rPr>
        <w:lastRenderedPageBreak/>
        <w:t>соответствия требованиям конкурсной документации, фиксирует в протоколе, принимает решение о возможности заключения Договора.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33</w:t>
      </w:r>
      <w:r w:rsidRPr="00B57C91">
        <w:rPr>
          <w:rFonts w:ascii="Times New Roman" w:hAnsi="Times New Roman"/>
          <w:sz w:val="28"/>
          <w:szCs w:val="28"/>
        </w:rPr>
        <w:t xml:space="preserve">. Результаты конкурса оформляются протоколом, который размещается на официальном </w:t>
      </w:r>
      <w:r>
        <w:rPr>
          <w:rFonts w:ascii="Times New Roman" w:hAnsi="Times New Roman"/>
          <w:sz w:val="28"/>
          <w:szCs w:val="28"/>
        </w:rPr>
        <w:t xml:space="preserve">сайте Усть-Камчатского муниципального района               www. </w:t>
      </w:r>
      <w:r w:rsidRPr="00BF6DB3">
        <w:rPr>
          <w:rFonts w:ascii="Times New Roman" w:hAnsi="Times New Roman"/>
          <w:sz w:val="28"/>
          <w:szCs w:val="28"/>
        </w:rPr>
        <w:t>ust-kam.ru</w:t>
      </w:r>
      <w:r w:rsidRPr="00B57C91">
        <w:rPr>
          <w:rFonts w:ascii="Times New Roman" w:hAnsi="Times New Roman"/>
          <w:sz w:val="28"/>
          <w:szCs w:val="28"/>
        </w:rPr>
        <w:t xml:space="preserve"> в течение 2-х рабочих дней со дня подписания протокола и публикуется путем информационного сообщения об итогах проведении конкурса в средствах массовой информации.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Статья </w:t>
      </w:r>
      <w:r w:rsidRPr="00282EE3">
        <w:rPr>
          <w:rFonts w:ascii="Times New Roman" w:hAnsi="Times New Roman"/>
          <w:b/>
          <w:sz w:val="28"/>
          <w:szCs w:val="28"/>
        </w:rPr>
        <w:t>5. Порядок заключения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82EE3">
        <w:rPr>
          <w:rFonts w:ascii="Times New Roman" w:hAnsi="Times New Roman"/>
          <w:b/>
          <w:sz w:val="28"/>
          <w:szCs w:val="28"/>
        </w:rPr>
        <w:t>договора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82EE3">
        <w:rPr>
          <w:rFonts w:ascii="Times New Roman" w:hAnsi="Times New Roman"/>
          <w:b/>
          <w:sz w:val="28"/>
          <w:szCs w:val="28"/>
        </w:rPr>
        <w:t>размещения нестационарного объекта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Ос</w:t>
      </w:r>
      <w:r w:rsidRPr="00B57C91">
        <w:rPr>
          <w:rFonts w:ascii="Times New Roman" w:hAnsi="Times New Roman"/>
          <w:sz w:val="28"/>
          <w:szCs w:val="28"/>
        </w:rPr>
        <w:t>нованиями заключения договора размещения нестационарного объекта являются: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предоставление места размещения нестационарного объекта на основании конкурса;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предоставление места размещения нестационарного объекта при реализации права на заключение договора размещения нестационарного объекта на новый срок;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предоставление места размещения нестационарного объекта при реализации преимущественного права на заключение договора размещения нестационарного объекта;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) предоставление места размещения нестационарного объекта без проведения конкурса.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Пл</w:t>
      </w:r>
      <w:r w:rsidRPr="00B57C91">
        <w:rPr>
          <w:rFonts w:ascii="Times New Roman" w:hAnsi="Times New Roman"/>
          <w:sz w:val="28"/>
          <w:szCs w:val="28"/>
        </w:rPr>
        <w:t>ата по договору размещения нестационарного объекта устанавливается</w:t>
      </w:r>
      <w:r>
        <w:rPr>
          <w:rFonts w:ascii="Times New Roman" w:hAnsi="Times New Roman"/>
          <w:sz w:val="28"/>
          <w:szCs w:val="28"/>
        </w:rPr>
        <w:t xml:space="preserve"> в виде ежеквартальных платежей.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В</w:t>
      </w:r>
      <w:r w:rsidRPr="00B57C91">
        <w:rPr>
          <w:rFonts w:ascii="Times New Roman" w:hAnsi="Times New Roman"/>
          <w:sz w:val="28"/>
          <w:szCs w:val="28"/>
        </w:rPr>
        <w:t xml:space="preserve"> случае просрочки уплаты платежей выплачивается пеня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долга за каждый день просрочки.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Pr="001E20E0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Статья 6</w:t>
      </w:r>
      <w:r w:rsidRPr="00282EE3">
        <w:rPr>
          <w:rFonts w:ascii="Times New Roman" w:hAnsi="Times New Roman"/>
          <w:b/>
          <w:sz w:val="28"/>
          <w:szCs w:val="28"/>
        </w:rPr>
        <w:t>. Порядок расторжения договора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82EE3">
        <w:rPr>
          <w:rFonts w:ascii="Times New Roman" w:hAnsi="Times New Roman"/>
          <w:b/>
          <w:sz w:val="28"/>
          <w:szCs w:val="28"/>
        </w:rPr>
        <w:t>размещения нестационарного объекта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</w:t>
      </w:r>
      <w:r w:rsidRPr="00B57C91">
        <w:rPr>
          <w:rFonts w:ascii="Times New Roman" w:hAnsi="Times New Roman"/>
          <w:sz w:val="28"/>
          <w:szCs w:val="28"/>
        </w:rPr>
        <w:t>оговор размещения нестационарного объекта расторгается в случаях: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прекращения осуществления предпринимательской деятельности лицом, являющимся стороной договора;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ликвидации юридического лица, являющегося стороной договора в соответствии с гражданским законодательством Российской Федерации;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прекращения деятельности индивидуального предпринимателя, являющегося стороной договора;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) по соглашению сторон договора;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  <w:r w:rsidRPr="00B57C91">
        <w:rPr>
          <w:rFonts w:ascii="Times New Roman" w:hAnsi="Times New Roman"/>
          <w:sz w:val="28"/>
          <w:szCs w:val="28"/>
        </w:rPr>
        <w:t>) установления факта не функционирования нестационарного объекта в течение 3-х и более месяцев подряд;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Pr="00B57C91">
        <w:rPr>
          <w:rFonts w:ascii="Times New Roman" w:hAnsi="Times New Roman"/>
          <w:sz w:val="28"/>
          <w:szCs w:val="28"/>
        </w:rPr>
        <w:t>) использования нестационарного объекта не по назначению (осуществление деятельности, не предусмотренной условиями договора);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Pr="00B57C91">
        <w:rPr>
          <w:rFonts w:ascii="Times New Roman" w:hAnsi="Times New Roman"/>
          <w:sz w:val="28"/>
          <w:szCs w:val="28"/>
        </w:rPr>
        <w:t>) невнесение платы по договору более трех периодов оплаты;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8</w:t>
      </w:r>
      <w:r w:rsidRPr="00B57C91">
        <w:rPr>
          <w:rFonts w:ascii="Times New Roman" w:hAnsi="Times New Roman"/>
          <w:sz w:val="28"/>
          <w:szCs w:val="28"/>
        </w:rPr>
        <w:t xml:space="preserve">) систематического (два и более раза) нарушения требований к размещению нестационарного объекта, установленных </w:t>
      </w:r>
      <w:r w:rsidRPr="00E06679">
        <w:rPr>
          <w:rFonts w:ascii="Times New Roman" w:hAnsi="Times New Roman"/>
          <w:sz w:val="28"/>
          <w:szCs w:val="28"/>
        </w:rPr>
        <w:t xml:space="preserve">статьей 3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B57C91">
        <w:rPr>
          <w:rFonts w:ascii="Times New Roman" w:hAnsi="Times New Roman"/>
          <w:sz w:val="28"/>
          <w:szCs w:val="28"/>
        </w:rPr>
        <w:t>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9</w:t>
      </w:r>
      <w:r w:rsidRPr="00B57C91">
        <w:rPr>
          <w:rFonts w:ascii="Times New Roman" w:hAnsi="Times New Roman"/>
          <w:sz w:val="28"/>
          <w:szCs w:val="28"/>
        </w:rPr>
        <w:t>) размещение нестационарного объекта с нарушением требований к данному объекту, заявленных в конкурсной документации (в случае заключения договора по результатам конкурса);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10</w:t>
      </w:r>
      <w:r w:rsidRPr="00B57C91">
        <w:rPr>
          <w:rFonts w:ascii="Times New Roman" w:hAnsi="Times New Roman"/>
          <w:sz w:val="28"/>
          <w:szCs w:val="28"/>
        </w:rPr>
        <w:t>) представления органов, осуществляющих государственные функции по контролю и надзору, решению судебных органов;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11</w:t>
      </w:r>
      <w:r w:rsidRPr="00B57C91">
        <w:rPr>
          <w:rFonts w:ascii="Times New Roman" w:hAnsi="Times New Roman"/>
          <w:sz w:val="28"/>
          <w:szCs w:val="28"/>
        </w:rPr>
        <w:t xml:space="preserve">) реализации муниципальных программ и (или) приоритетных направлений деятельности </w:t>
      </w:r>
      <w:r>
        <w:rPr>
          <w:rFonts w:ascii="Times New Roman" w:hAnsi="Times New Roman"/>
          <w:sz w:val="28"/>
          <w:szCs w:val="28"/>
        </w:rPr>
        <w:t xml:space="preserve">Усть-Камчатского муниципального </w:t>
      </w:r>
      <w:r w:rsidRPr="00BF6DB3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t xml:space="preserve">в социально-экономической сфере; 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</w:t>
      </w:r>
    </w:p>
    <w:p w:rsidR="00435E61" w:rsidRPr="00B57C91" w:rsidRDefault="00435E61" w:rsidP="00435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7C91">
        <w:rPr>
          <w:rFonts w:ascii="Times New Roman" w:hAnsi="Times New Roman"/>
          <w:sz w:val="28"/>
          <w:szCs w:val="28"/>
        </w:rPr>
        <w:t>целей, определенных в соответствии с документацией о планировке территорий;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t>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12</w:t>
      </w:r>
      <w:r w:rsidRPr="00B57C91">
        <w:rPr>
          <w:rFonts w:ascii="Times New Roman" w:hAnsi="Times New Roman"/>
          <w:sz w:val="28"/>
          <w:szCs w:val="28"/>
        </w:rPr>
        <w:t>) в иных предусмотренных договором случаях.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57C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B57C91">
        <w:rPr>
          <w:rFonts w:ascii="Times New Roman" w:hAnsi="Times New Roman"/>
          <w:sz w:val="28"/>
          <w:szCs w:val="28"/>
        </w:rPr>
        <w:t>ри принятии решения о досрочном расторжении договора размещения нестационарного объекта Управление обязано уведомить об этом другую сторону договора в письменной форме.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При этом договор считается расторгнутым по истечении 14 дней с момента получения стороной по договору соответствующего уведомления.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П</w:t>
      </w:r>
      <w:r w:rsidRPr="00B57C91">
        <w:rPr>
          <w:rFonts w:ascii="Times New Roman" w:hAnsi="Times New Roman"/>
          <w:sz w:val="28"/>
          <w:szCs w:val="28"/>
        </w:rPr>
        <w:t>осле окончания действия договора размещения нестационарного объекта либо при досрочном его расторжении владелец нестационарного объекта в течение 10 дней с момента прекращения действия договора обязан демонтировать (переместить) нестационарный объект и восстановить благоустройство места его размещения и прилегающей территории.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П</w:t>
      </w:r>
      <w:r w:rsidRPr="00B57C91">
        <w:rPr>
          <w:rFonts w:ascii="Times New Roman" w:hAnsi="Times New Roman"/>
          <w:sz w:val="28"/>
          <w:szCs w:val="28"/>
        </w:rPr>
        <w:t>ри неисполнении владельцем нестационарного объекта услуг обязанности по своевременному демонтажу нестационарный объект услуг считается самовольно установленным, и дальнейший демонтаж либо иные действия в отношении объекта, а также его собственника осуществляются в соответствии с законодательством Российской Федерации.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Pr="002D6A1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D6A11">
        <w:rPr>
          <w:rFonts w:ascii="Times New Roman" w:hAnsi="Times New Roman"/>
          <w:b/>
          <w:sz w:val="28"/>
          <w:szCs w:val="28"/>
        </w:rPr>
        <w:tab/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2D6A11">
        <w:rPr>
          <w:rFonts w:ascii="Times New Roman" w:hAnsi="Times New Roman"/>
          <w:b/>
          <w:sz w:val="28"/>
          <w:szCs w:val="28"/>
        </w:rPr>
        <w:t>. Преимущественное право на заключение договора размещения нестационарного объекта, право на заключение договора размещения нестационарного объекта на новый срок (продление договора)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Pr="00B57C91">
        <w:rPr>
          <w:rFonts w:ascii="Times New Roman" w:hAnsi="Times New Roman"/>
          <w:sz w:val="28"/>
          <w:szCs w:val="28"/>
        </w:rPr>
        <w:t>Под преимущественным правом понимается право лица, размещающего нестационарный объект на основании договора аренды земельного участка, на заключение договора размещения нестационарного объекта.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2. П</w:t>
      </w:r>
      <w:r w:rsidRPr="00B57C91">
        <w:rPr>
          <w:rFonts w:ascii="Times New Roman" w:hAnsi="Times New Roman"/>
          <w:sz w:val="28"/>
          <w:szCs w:val="28"/>
        </w:rPr>
        <w:t>реимущественным правом на заключение договора размещения нестационарного объекта либо правом на заключение договора размещения нестационарного объекта на новый срок можно воспользоваться единожды.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B57C91">
        <w:rPr>
          <w:rFonts w:ascii="Times New Roman" w:hAnsi="Times New Roman"/>
          <w:sz w:val="28"/>
          <w:szCs w:val="28"/>
        </w:rPr>
        <w:t xml:space="preserve">Договор размещения нестационарного объекта посредством реализации преимущественного права, договор размещения объекта на новый срок может быть заключен при наличии действующего договора, указанного в </w:t>
      </w:r>
      <w:r>
        <w:rPr>
          <w:rFonts w:ascii="Times New Roman" w:hAnsi="Times New Roman"/>
          <w:sz w:val="28"/>
          <w:szCs w:val="28"/>
        </w:rPr>
        <w:t xml:space="preserve">части 5 статьи </w:t>
      </w:r>
      <w:r w:rsidRPr="002D6A11">
        <w:rPr>
          <w:rFonts w:ascii="Times New Roman" w:hAnsi="Times New Roman"/>
          <w:sz w:val="28"/>
          <w:szCs w:val="28"/>
        </w:rPr>
        <w:t xml:space="preserve">3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B57C91">
        <w:rPr>
          <w:rFonts w:ascii="Times New Roman" w:hAnsi="Times New Roman"/>
          <w:sz w:val="28"/>
          <w:szCs w:val="28"/>
        </w:rPr>
        <w:t>, и срока, определенного в Схеме размещения нестационарных объектов для конкретного места размещения таких объектов, позволяющего заключить, перезаключить (продлить) договор размещения объекта.</w:t>
      </w:r>
    </w:p>
    <w:p w:rsidR="00435E61" w:rsidRPr="00B57C91" w:rsidRDefault="00435E61" w:rsidP="00435E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7C91">
        <w:rPr>
          <w:rFonts w:ascii="Times New Roman" w:hAnsi="Times New Roman"/>
          <w:sz w:val="28"/>
          <w:szCs w:val="28"/>
        </w:rPr>
        <w:t xml:space="preserve">Срок действия данного договора определяется в соответствии </w:t>
      </w:r>
      <w:r w:rsidRPr="002D6A11">
        <w:rPr>
          <w:rFonts w:ascii="Times New Roman" w:hAnsi="Times New Roman"/>
          <w:sz w:val="28"/>
          <w:szCs w:val="28"/>
        </w:rPr>
        <w:t>с часть</w:t>
      </w:r>
      <w:r>
        <w:rPr>
          <w:rFonts w:ascii="Times New Roman" w:hAnsi="Times New Roman"/>
          <w:sz w:val="28"/>
          <w:szCs w:val="28"/>
        </w:rPr>
        <w:t>ю</w:t>
      </w:r>
      <w:r w:rsidRPr="002D6A11">
        <w:rPr>
          <w:rFonts w:ascii="Times New Roman" w:hAnsi="Times New Roman"/>
          <w:sz w:val="28"/>
          <w:szCs w:val="28"/>
        </w:rPr>
        <w:t xml:space="preserve"> 6 статьи 3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B57C91">
        <w:rPr>
          <w:rFonts w:ascii="Times New Roman" w:hAnsi="Times New Roman"/>
          <w:sz w:val="28"/>
          <w:szCs w:val="28"/>
        </w:rPr>
        <w:t>.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 xml:space="preserve">. При желании заключить договор размещения нестационарного объекта посредством реализации преимущественного права, договор размещения нестационарного объекта на новый срок заинтересованное лицо подает заявление в свободной форме в Управление не ранее 45 и не позднее 30 календарных дней до окончания срока действия, указанного </w:t>
      </w:r>
      <w:r w:rsidRPr="002D6A11">
        <w:rPr>
          <w:rFonts w:ascii="Times New Roman" w:hAnsi="Times New Roman"/>
          <w:sz w:val="28"/>
          <w:szCs w:val="28"/>
        </w:rPr>
        <w:t>в части 5 статьи 3 настоящего Решения, договора.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К заявлению прилагается копия действующего договора, дающего право размещения нестационарных объектов.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t xml:space="preserve">Управление в течение трех рабочих со дня поступления указанного в </w:t>
      </w:r>
      <w:r>
        <w:rPr>
          <w:rFonts w:ascii="Times New Roman" w:hAnsi="Times New Roman"/>
          <w:sz w:val="28"/>
          <w:szCs w:val="28"/>
        </w:rPr>
        <w:t xml:space="preserve">части 4 настоящей статьи </w:t>
      </w:r>
      <w:r w:rsidRPr="00B57C91">
        <w:rPr>
          <w:rFonts w:ascii="Times New Roman" w:hAnsi="Times New Roman"/>
          <w:sz w:val="28"/>
          <w:szCs w:val="28"/>
        </w:rPr>
        <w:t>заявления принимает решение о заключении договора размещения нестационарного объекта посредством реализации преимущественного права, договора размещения нестационарного объекта на новый срок или об отказе в заключении договора, о чем в течение 7 календарных дней со дня принятия соответствующего решения письменно уведомляет заинтересованное лицо.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</w:t>
      </w:r>
      <w:r w:rsidRPr="00B57C91">
        <w:rPr>
          <w:rFonts w:ascii="Times New Roman" w:hAnsi="Times New Roman"/>
          <w:sz w:val="28"/>
          <w:szCs w:val="28"/>
        </w:rPr>
        <w:t xml:space="preserve"> Управление принимает решение об отказе в заключении договора размещения нестационарного объекта посредством реализации преимущественного права, </w:t>
      </w:r>
      <w:r w:rsidR="007F22BA">
        <w:rPr>
          <w:rFonts w:ascii="Times New Roman" w:hAnsi="Times New Roman"/>
          <w:sz w:val="28"/>
          <w:szCs w:val="28"/>
        </w:rPr>
        <w:t xml:space="preserve"> </w:t>
      </w:r>
      <w:r w:rsidRPr="00B57C91">
        <w:rPr>
          <w:rFonts w:ascii="Times New Roman" w:hAnsi="Times New Roman"/>
          <w:sz w:val="28"/>
          <w:szCs w:val="28"/>
        </w:rPr>
        <w:t>договора размещения нестационарного объекта на новый срок в случаях: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 xml:space="preserve">) нарушения сроков подачи заявления, установленных </w:t>
      </w:r>
      <w:r>
        <w:rPr>
          <w:rFonts w:ascii="Times New Roman" w:hAnsi="Times New Roman"/>
          <w:sz w:val="28"/>
          <w:szCs w:val="28"/>
        </w:rPr>
        <w:t>частью 4 настоящей статьи</w:t>
      </w:r>
      <w:r w:rsidRPr="002D6A11">
        <w:rPr>
          <w:rFonts w:ascii="Times New Roman" w:hAnsi="Times New Roman"/>
          <w:sz w:val="28"/>
          <w:szCs w:val="28"/>
        </w:rPr>
        <w:t>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исключения из схемы размещения нестационарных объектов места размещения нестационарного объекта, по которому ранее размещался нестационарный объект;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наличия задолженности по действующему договору, дающему право размещения нестационарных объектов.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 </w:t>
      </w:r>
      <w:r w:rsidRPr="00B57C91">
        <w:rPr>
          <w:rFonts w:ascii="Times New Roman" w:hAnsi="Times New Roman"/>
          <w:sz w:val="28"/>
          <w:szCs w:val="28"/>
        </w:rPr>
        <w:t>Договор размещения нестационарного объекта на новый срок заключается путем внесения изменений в действующий договор размещения нестационарного объекта.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Договор размещения объекта на новый срок заключается на тех же условиях (включая размер оплаты), что и предыдущий договор размещения нестационарного объекта.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B57C91">
        <w:rPr>
          <w:rFonts w:ascii="Times New Roman" w:hAnsi="Times New Roman"/>
          <w:sz w:val="28"/>
          <w:szCs w:val="28"/>
        </w:rPr>
        <w:t xml:space="preserve">В случае, когда при подаче заявления, указанного </w:t>
      </w:r>
      <w:r>
        <w:rPr>
          <w:rFonts w:ascii="Times New Roman" w:hAnsi="Times New Roman"/>
          <w:sz w:val="28"/>
          <w:szCs w:val="28"/>
        </w:rPr>
        <w:t>в части 4 настоящей статьи</w:t>
      </w:r>
      <w:r w:rsidRPr="00B57C91">
        <w:rPr>
          <w:rFonts w:ascii="Times New Roman" w:hAnsi="Times New Roman"/>
          <w:sz w:val="28"/>
          <w:szCs w:val="28"/>
        </w:rPr>
        <w:t>, основанием для размещения нестационарного объекта являлся договор аренды земельного участка, договор размещения нестационарного объекта посредством реализации преимущественного права заключается со дня, следующего за днем окончания действия договора аренды земельного участка.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Pr="003B412E" w:rsidRDefault="00435E61" w:rsidP="00435E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B412E">
        <w:rPr>
          <w:rFonts w:ascii="Times New Roman" w:hAnsi="Times New Roman"/>
          <w:b/>
          <w:sz w:val="28"/>
          <w:szCs w:val="28"/>
        </w:rPr>
        <w:t>Статья 8. Возможность заключения договора размещения объекта без проведения конкурса</w:t>
      </w:r>
    </w:p>
    <w:p w:rsidR="00435E61" w:rsidRPr="00B57C91" w:rsidRDefault="00435E61" w:rsidP="00435E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57C91">
        <w:rPr>
          <w:rFonts w:ascii="Times New Roman" w:hAnsi="Times New Roman"/>
          <w:sz w:val="28"/>
          <w:szCs w:val="28"/>
        </w:rPr>
        <w:t xml:space="preserve">Лицо, размещающее нестационарный объект на основании договоров, </w:t>
      </w:r>
      <w:r w:rsidRPr="003B412E">
        <w:rPr>
          <w:rFonts w:ascii="Times New Roman" w:hAnsi="Times New Roman"/>
          <w:sz w:val="28"/>
          <w:szCs w:val="28"/>
        </w:rPr>
        <w:t xml:space="preserve">указанных в части 5 статьи 3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B57C91">
        <w:rPr>
          <w:rFonts w:ascii="Times New Roman" w:hAnsi="Times New Roman"/>
          <w:sz w:val="28"/>
          <w:szCs w:val="28"/>
        </w:rPr>
        <w:t>, при желании заключить новый договор размещения нестационарного объекта не ранее 45 и не позднее 30 календарных дней до окончания срока действия соответствующего договора размещения нестационарного объекта подает заявление в свободной форме в Управление.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К заявлению прилагаются следующие документы в отношении заявителя: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копия свидетельства о постановке на учет в налоговом органе на территории Российской Федерации;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копия свидетельства о государственной регистрации юридических лиц (индивидуальных предпринимателей);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 xml:space="preserve">) копия действующего договора, </w:t>
      </w:r>
      <w:r w:rsidRPr="003B412E">
        <w:rPr>
          <w:rFonts w:ascii="Times New Roman" w:hAnsi="Times New Roman"/>
          <w:sz w:val="28"/>
          <w:szCs w:val="28"/>
        </w:rPr>
        <w:t>указанного в части 5 статьи 3  настоящего Решения.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 xml:space="preserve">2. В течение 10 календарных дней с момента поступления документов, указанных </w:t>
      </w:r>
      <w:r w:rsidRPr="003B412E">
        <w:rPr>
          <w:rFonts w:ascii="Times New Roman" w:hAnsi="Times New Roman"/>
          <w:sz w:val="28"/>
          <w:szCs w:val="28"/>
        </w:rPr>
        <w:t>в части 1 настоящей статьи</w:t>
      </w:r>
      <w:r w:rsidRPr="00B57C91">
        <w:rPr>
          <w:rFonts w:ascii="Times New Roman" w:hAnsi="Times New Roman"/>
          <w:sz w:val="28"/>
          <w:szCs w:val="28"/>
        </w:rPr>
        <w:t>, Управление осуществляет публикацию в средствах массовой информации и на официальном сайте информации о планируемом предоставлении места размещения нестационарного объекта в соответствии со схемой размещения нестационарных объектов.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3. Уполномоченный орган принимает решение об отказе в заключении договора размещения объекта без проведения конкурса в случаях: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 xml:space="preserve">) нарушения сроков подачи заявления, установленных </w:t>
      </w:r>
      <w:r>
        <w:rPr>
          <w:rFonts w:ascii="Times New Roman" w:hAnsi="Times New Roman"/>
          <w:sz w:val="28"/>
          <w:szCs w:val="28"/>
        </w:rPr>
        <w:t>частью 1 настоящей статьи</w:t>
      </w:r>
      <w:r w:rsidRPr="00B57C91">
        <w:rPr>
          <w:rFonts w:ascii="Times New Roman" w:hAnsi="Times New Roman"/>
          <w:sz w:val="28"/>
          <w:szCs w:val="28"/>
        </w:rPr>
        <w:t>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исключения из схемы размещения нестационарных объектов места размещения нестационарного объекта, по которому ранее размещался объект;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наличия задолженности по действующему договору, на основании которого размещается нестационарный объект более одного периода оплаты.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. Договор размещения объекта без проведения конкурса заключается путем внесения изменений в действующий договор размещения объекта.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 xml:space="preserve">В случае, когда при подаче заявления, указанного в </w:t>
      </w:r>
      <w:r>
        <w:rPr>
          <w:rFonts w:ascii="Times New Roman" w:hAnsi="Times New Roman"/>
          <w:sz w:val="28"/>
          <w:szCs w:val="28"/>
        </w:rPr>
        <w:t>части 1 настоящей статьи</w:t>
      </w:r>
      <w:r w:rsidRPr="00B57C91">
        <w:rPr>
          <w:rFonts w:ascii="Times New Roman" w:hAnsi="Times New Roman"/>
          <w:sz w:val="28"/>
          <w:szCs w:val="28"/>
        </w:rPr>
        <w:t>, основанием для размещения торгового объекта и (или) объекта услуг являлся договор аренды земельного участка, договор размещения нестационарного объекта без проведения конкурса заключается со дня, следующего за днем окончания действия договора аренды земельного участка.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</w:t>
      </w:r>
      <w:r w:rsidRPr="00B57C91">
        <w:rPr>
          <w:rFonts w:ascii="Times New Roman" w:hAnsi="Times New Roman"/>
          <w:sz w:val="28"/>
          <w:szCs w:val="28"/>
        </w:rPr>
        <w:t xml:space="preserve">Размер платы по договору размещения нестационарного объекта, заключенному без проведения конкурса, определяется в соответствии с </w:t>
      </w:r>
      <w:r>
        <w:rPr>
          <w:rFonts w:ascii="Times New Roman" w:hAnsi="Times New Roman"/>
          <w:sz w:val="28"/>
          <w:szCs w:val="28"/>
        </w:rPr>
        <w:t xml:space="preserve">частью 5 статьи 4 </w:t>
      </w:r>
      <w:r w:rsidRPr="00625EDF">
        <w:rPr>
          <w:rFonts w:ascii="Times New Roman" w:hAnsi="Times New Roman"/>
          <w:sz w:val="28"/>
          <w:szCs w:val="28"/>
        </w:rPr>
        <w:t>настоящего Решения.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Pr="00B90537" w:rsidRDefault="00435E61" w:rsidP="00435E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Статья 9</w:t>
      </w:r>
      <w:r w:rsidRPr="00B90537">
        <w:rPr>
          <w:rFonts w:ascii="Times New Roman" w:hAnsi="Times New Roman"/>
          <w:b/>
          <w:sz w:val="28"/>
          <w:szCs w:val="28"/>
        </w:rPr>
        <w:t>. Требования к размещению и внешнему виду нестационарных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0537">
        <w:rPr>
          <w:rFonts w:ascii="Times New Roman" w:hAnsi="Times New Roman"/>
          <w:b/>
          <w:sz w:val="28"/>
          <w:szCs w:val="28"/>
        </w:rPr>
        <w:t>объектов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1. Размещение нестационарных объектов должно быть предусмотрено действующей (утвержденной) схемой размещения нестациона</w:t>
      </w:r>
      <w:r>
        <w:rPr>
          <w:rFonts w:ascii="Times New Roman" w:hAnsi="Times New Roman"/>
          <w:sz w:val="28"/>
          <w:szCs w:val="28"/>
        </w:rPr>
        <w:t xml:space="preserve">рных объектов и соответствовать строительным, </w:t>
      </w:r>
      <w:r w:rsidRPr="00B57C91">
        <w:rPr>
          <w:rFonts w:ascii="Times New Roman" w:hAnsi="Times New Roman"/>
          <w:sz w:val="28"/>
          <w:szCs w:val="28"/>
        </w:rPr>
        <w:t>санитарно-эпидемиологическим, противопожарным требованиям, требованиям технических регламентов.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2. Нестационарные объекты при их размещении не должны создавать помех основному функциональному использованию и визуальному восприятию среды территорий, на которых они размещаются.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</w:t>
      </w:r>
      <w:r w:rsidRPr="00B57C91">
        <w:rPr>
          <w:rFonts w:ascii="Times New Roman" w:hAnsi="Times New Roman"/>
          <w:sz w:val="28"/>
          <w:szCs w:val="28"/>
        </w:rPr>
        <w:t>Размещение торговых объектов и (или) объектов услуг запрещается: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в местах, не определенных схемой размещения нестационарных объектов;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на территориях, занятых инженерными коммуникациями и их охранными зонами;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на элементах благоустройства, площадках (детских, отдыха, спортивных, транспортных стоянках), газонах, цветниках;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) на посадочных площадках пассажирского транспорта (за исключением сблокированных с остановочным павильоном), а также ближе 10 м от остановочных павильонов;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  <w:r w:rsidRPr="00B57C91">
        <w:rPr>
          <w:rFonts w:ascii="Times New Roman" w:hAnsi="Times New Roman"/>
          <w:sz w:val="28"/>
          <w:szCs w:val="28"/>
        </w:rPr>
        <w:t>) в пределах треугольников видимости на нерегулируемых перекрестках и примыканиях улиц и дорог, а также пешеходных переходах;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Pr="00B57C91">
        <w:rPr>
          <w:rFonts w:ascii="Times New Roman" w:hAnsi="Times New Roman"/>
          <w:sz w:val="28"/>
          <w:szCs w:val="28"/>
        </w:rPr>
        <w:t>) на придомовой территории жилых домов, в случае, если земельный участок на данной территории находится в муниципальной собственности, либо собственность на который не разграничена;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Pr="00B57C91">
        <w:rPr>
          <w:rFonts w:ascii="Times New Roman" w:hAnsi="Times New Roman"/>
          <w:sz w:val="28"/>
          <w:szCs w:val="28"/>
        </w:rPr>
        <w:t>) на расстоянии ближе 25 м до автозаправочных станций бензина и дизельного топлива;</w:t>
      </w:r>
    </w:p>
    <w:p w:rsidR="00435E61" w:rsidRPr="007F22BA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</w:t>
      </w:r>
      <w:r w:rsidRPr="00B57C91">
        <w:rPr>
          <w:rFonts w:ascii="Times New Roman" w:hAnsi="Times New Roman"/>
          <w:sz w:val="28"/>
          <w:szCs w:val="28"/>
        </w:rPr>
        <w:t xml:space="preserve">) на территориях общего пользования, за исключением остановочных комплексов и </w:t>
      </w:r>
      <w:r w:rsidRPr="00D80EA3">
        <w:rPr>
          <w:rFonts w:ascii="Times New Roman" w:hAnsi="Times New Roman"/>
          <w:sz w:val="28"/>
          <w:szCs w:val="28"/>
        </w:rPr>
        <w:t>нестационарных объектов по продаже печатной продукции,</w:t>
      </w:r>
      <w:r w:rsidRPr="00B9053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F22BA">
        <w:rPr>
          <w:rFonts w:ascii="Times New Roman" w:hAnsi="Times New Roman"/>
          <w:sz w:val="28"/>
          <w:szCs w:val="28"/>
        </w:rPr>
        <w:t>банкоматов, платежных терминалов, объектов бытового обслуживания населения.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. Монтаж нестационарных объектов должен осуществляться из модульных или быстровозводимых конструкций.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Стационарное размещение павильонов и киосков, требующее устройства фундаментов, не допускается.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  <w:r w:rsidRPr="00B57C91">
        <w:rPr>
          <w:rFonts w:ascii="Times New Roman" w:hAnsi="Times New Roman"/>
          <w:sz w:val="28"/>
          <w:szCs w:val="28"/>
        </w:rPr>
        <w:t>. Уборка территории, прилегающей к нестационарным объектам, производится в соответствии с требованиями нормативных правовых актов, принятых в с</w:t>
      </w:r>
      <w:r>
        <w:rPr>
          <w:rFonts w:ascii="Times New Roman" w:hAnsi="Times New Roman"/>
          <w:sz w:val="28"/>
          <w:szCs w:val="28"/>
        </w:rPr>
        <w:t>фере благоустройства 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Не допускается осуществлять складирование товара, упаковок, мусора на элементах благоустройства, крышах нестационарных объектов и прилегающей территории.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6. При размещении нестационарных объектов должен быть предусмотрен удобный подъезд автотранспорта, не создающий помех для прохода пешеходов. Разгрузку товара требуется осуществлять без заезда машин на тротуар.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Pr="00B90537" w:rsidRDefault="00435E61" w:rsidP="00435E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Статья 10</w:t>
      </w:r>
      <w:r w:rsidRPr="00B90537">
        <w:rPr>
          <w:rFonts w:ascii="Times New Roman" w:hAnsi="Times New Roman"/>
          <w:b/>
          <w:sz w:val="28"/>
          <w:szCs w:val="28"/>
        </w:rPr>
        <w:t>. Контроль за размещением и эксплуатацией нестационарных объектов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1. Контроль за</w:t>
      </w:r>
      <w:r>
        <w:rPr>
          <w:rFonts w:ascii="Times New Roman" w:hAnsi="Times New Roman"/>
          <w:sz w:val="28"/>
          <w:szCs w:val="28"/>
        </w:rPr>
        <w:t xml:space="preserve"> соблюдением настоящего Решения</w:t>
      </w:r>
      <w:r w:rsidRPr="00B57C91">
        <w:rPr>
          <w:rFonts w:ascii="Times New Roman" w:hAnsi="Times New Roman"/>
          <w:sz w:val="28"/>
          <w:szCs w:val="28"/>
        </w:rPr>
        <w:t xml:space="preserve"> осуществляет Управление в соответствии с условиями заключенных договоров на размещение нестационарных объектов.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57C91">
        <w:rPr>
          <w:rFonts w:ascii="Times New Roman" w:hAnsi="Times New Roman"/>
          <w:sz w:val="28"/>
          <w:szCs w:val="28"/>
        </w:rPr>
        <w:t>2. При осуществлении контроля за с</w:t>
      </w:r>
      <w:r>
        <w:rPr>
          <w:rFonts w:ascii="Times New Roman" w:hAnsi="Times New Roman"/>
          <w:sz w:val="28"/>
          <w:szCs w:val="28"/>
        </w:rPr>
        <w:t xml:space="preserve">облюдением настоящего Решения </w:t>
      </w:r>
      <w:r w:rsidRPr="00B57C91">
        <w:rPr>
          <w:rFonts w:ascii="Times New Roman" w:hAnsi="Times New Roman"/>
          <w:sz w:val="28"/>
          <w:szCs w:val="28"/>
        </w:rPr>
        <w:t>Управление: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B57C91">
        <w:rPr>
          <w:rFonts w:ascii="Times New Roman" w:hAnsi="Times New Roman"/>
          <w:sz w:val="28"/>
          <w:szCs w:val="28"/>
        </w:rPr>
        <w:t>) осуществляет учет нестационарных объектов, контроль за их размещением на меж</w:t>
      </w:r>
      <w:r>
        <w:rPr>
          <w:rFonts w:ascii="Times New Roman" w:hAnsi="Times New Roman"/>
          <w:sz w:val="28"/>
          <w:szCs w:val="28"/>
        </w:rPr>
        <w:t>селенных территориях Усть-Камчатского</w:t>
      </w:r>
      <w:r w:rsidRPr="00B57C91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B57C91">
        <w:rPr>
          <w:rFonts w:ascii="Times New Roman" w:hAnsi="Times New Roman"/>
          <w:sz w:val="28"/>
          <w:szCs w:val="28"/>
        </w:rPr>
        <w:t>) принимает меры по недопущению самовольного переоборудования (реконструкции) нестационарных объектов, в том числе, влекущего придание ему статуса стационарного объекта;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B57C91">
        <w:rPr>
          <w:rFonts w:ascii="Times New Roman" w:hAnsi="Times New Roman"/>
          <w:sz w:val="28"/>
          <w:szCs w:val="28"/>
        </w:rPr>
        <w:t>) выявляет факты неправомерной установки и эксплуатации нестационарных объектов;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B57C91">
        <w:rPr>
          <w:rFonts w:ascii="Times New Roman" w:hAnsi="Times New Roman"/>
          <w:sz w:val="28"/>
          <w:szCs w:val="28"/>
        </w:rPr>
        <w:t>) принимает меры по демонтажу самовольно установленных нестационарных объектов;</w:t>
      </w:r>
    </w:p>
    <w:p w:rsidR="00435E61" w:rsidRPr="00B57C9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  <w:r w:rsidRPr="00B57C91">
        <w:rPr>
          <w:rFonts w:ascii="Times New Roman" w:hAnsi="Times New Roman"/>
          <w:sz w:val="28"/>
          <w:szCs w:val="28"/>
        </w:rPr>
        <w:t>) осуществляет учет и контроль за своевременным поступлением платы за размещение нестационарного объекта по договору;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Pr="00B57C91">
        <w:rPr>
          <w:rFonts w:ascii="Times New Roman" w:hAnsi="Times New Roman"/>
          <w:sz w:val="28"/>
          <w:szCs w:val="28"/>
        </w:rPr>
        <w:t>) осуществляет иные полномочия, предусмотренные м</w:t>
      </w:r>
      <w:r>
        <w:rPr>
          <w:rFonts w:ascii="Times New Roman" w:hAnsi="Times New Roman"/>
          <w:sz w:val="28"/>
          <w:szCs w:val="28"/>
        </w:rPr>
        <w:t xml:space="preserve">униципальными правовыми актами администрации Усть-Камчатского </w:t>
      </w:r>
      <w:r w:rsidRPr="00B57C91">
        <w:rPr>
          <w:rFonts w:ascii="Times New Roman" w:hAnsi="Times New Roman"/>
          <w:sz w:val="28"/>
          <w:szCs w:val="28"/>
        </w:rPr>
        <w:t>муниципального района.</w:t>
      </w:r>
    </w:p>
    <w:p w:rsidR="007F22BA" w:rsidRPr="00B57C91" w:rsidRDefault="007F22BA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625EDF">
        <w:rPr>
          <w:rFonts w:ascii="Times New Roman" w:hAnsi="Times New Roman"/>
          <w:b/>
          <w:sz w:val="28"/>
          <w:szCs w:val="28"/>
        </w:rPr>
        <w:t>Статья 11. Вступление в силу настоящего Решения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Настоящее Решение вступает в силу после дня его официального опубликования.</w:t>
      </w: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Pr="00851595" w:rsidRDefault="00435E61" w:rsidP="00435E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35E61" w:rsidRDefault="00435E61" w:rsidP="00435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24B3">
        <w:rPr>
          <w:rFonts w:ascii="Times New Roman" w:hAnsi="Times New Roman"/>
          <w:sz w:val="28"/>
          <w:szCs w:val="28"/>
        </w:rPr>
        <w:t>Временно исполняющий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35E61" w:rsidRDefault="00435E61" w:rsidP="00435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24B3">
        <w:rPr>
          <w:rFonts w:ascii="Times New Roman" w:hAnsi="Times New Roman"/>
          <w:sz w:val="28"/>
          <w:szCs w:val="28"/>
        </w:rPr>
        <w:t xml:space="preserve">полномочия Главы </w:t>
      </w:r>
    </w:p>
    <w:p w:rsidR="00435E61" w:rsidRPr="00F824B3" w:rsidRDefault="00435E61" w:rsidP="00435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24B3">
        <w:rPr>
          <w:rFonts w:ascii="Times New Roman" w:hAnsi="Times New Roman"/>
          <w:sz w:val="28"/>
          <w:szCs w:val="28"/>
        </w:rPr>
        <w:t xml:space="preserve">Усть-Камчатского </w:t>
      </w:r>
    </w:p>
    <w:p w:rsidR="00435E61" w:rsidRDefault="00435E61" w:rsidP="00435E6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F824B3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24B3">
        <w:rPr>
          <w:rFonts w:ascii="Times New Roman" w:hAnsi="Times New Roman"/>
          <w:sz w:val="28"/>
          <w:szCs w:val="28"/>
        </w:rPr>
        <w:t>А.А. Белов</w:t>
      </w:r>
    </w:p>
    <w:p w:rsidR="00435E61" w:rsidRDefault="00435E61" w:rsidP="00435E6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5F06" w:rsidRDefault="00575F06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7C91" w:rsidRDefault="00B57C91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7C91" w:rsidRDefault="00B57C91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57C91" w:rsidRDefault="00B57C91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7C91" w:rsidRDefault="00B57C91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7C91" w:rsidRDefault="00B57C91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7C91" w:rsidRDefault="00B57C91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7C91" w:rsidRDefault="00B57C91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7C91" w:rsidRDefault="00B57C91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7C91" w:rsidRDefault="00B57C91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22BA" w:rsidRDefault="007F22BA" w:rsidP="00575F06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F22BA" w:rsidSect="001554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082" w:rsidRDefault="00777082" w:rsidP="00E02ACA">
      <w:pPr>
        <w:spacing w:after="0" w:line="240" w:lineRule="auto"/>
      </w:pPr>
      <w:r>
        <w:separator/>
      </w:r>
    </w:p>
  </w:endnote>
  <w:endnote w:type="continuationSeparator" w:id="0">
    <w:p w:rsidR="00777082" w:rsidRDefault="00777082" w:rsidP="00E02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082" w:rsidRDefault="00777082" w:rsidP="00E02ACA">
      <w:pPr>
        <w:spacing w:after="0" w:line="240" w:lineRule="auto"/>
      </w:pPr>
      <w:r>
        <w:separator/>
      </w:r>
    </w:p>
  </w:footnote>
  <w:footnote w:type="continuationSeparator" w:id="0">
    <w:p w:rsidR="00777082" w:rsidRDefault="00777082" w:rsidP="00E02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880"/>
    <w:multiLevelType w:val="hybridMultilevel"/>
    <w:tmpl w:val="214EFADE"/>
    <w:lvl w:ilvl="0" w:tplc="4DB201CA">
      <w:start w:val="1"/>
      <w:numFmt w:val="decimal"/>
      <w:lvlText w:val="%1."/>
      <w:lvlJc w:val="left"/>
      <w:pPr>
        <w:ind w:left="975" w:hanging="435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647FE0"/>
    <w:multiLevelType w:val="multilevel"/>
    <w:tmpl w:val="7D4AE3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3A8E1843"/>
    <w:multiLevelType w:val="hybridMultilevel"/>
    <w:tmpl w:val="69AEB2B4"/>
    <w:lvl w:ilvl="0" w:tplc="094C1B8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30A0AE6"/>
    <w:multiLevelType w:val="hybridMultilevel"/>
    <w:tmpl w:val="44B8D8BC"/>
    <w:lvl w:ilvl="0" w:tplc="CA3AC474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25CCE"/>
    <w:rsid w:val="00006CAE"/>
    <w:rsid w:val="000162F1"/>
    <w:rsid w:val="00020777"/>
    <w:rsid w:val="00044DB5"/>
    <w:rsid w:val="00051C6D"/>
    <w:rsid w:val="00052BE8"/>
    <w:rsid w:val="00060BD0"/>
    <w:rsid w:val="00080792"/>
    <w:rsid w:val="000917DC"/>
    <w:rsid w:val="00093548"/>
    <w:rsid w:val="000B2D8C"/>
    <w:rsid w:val="000B78DD"/>
    <w:rsid w:val="000E0E52"/>
    <w:rsid w:val="000F0335"/>
    <w:rsid w:val="000F306C"/>
    <w:rsid w:val="00124145"/>
    <w:rsid w:val="00141368"/>
    <w:rsid w:val="001415B3"/>
    <w:rsid w:val="00151354"/>
    <w:rsid w:val="00155495"/>
    <w:rsid w:val="001625A3"/>
    <w:rsid w:val="001923F4"/>
    <w:rsid w:val="001930A1"/>
    <w:rsid w:val="001A75B5"/>
    <w:rsid w:val="001B0DB6"/>
    <w:rsid w:val="001D7F68"/>
    <w:rsid w:val="001E328F"/>
    <w:rsid w:val="00214ED7"/>
    <w:rsid w:val="00224FB1"/>
    <w:rsid w:val="00225CCE"/>
    <w:rsid w:val="0022647E"/>
    <w:rsid w:val="0023336E"/>
    <w:rsid w:val="00257042"/>
    <w:rsid w:val="0026483A"/>
    <w:rsid w:val="0026791C"/>
    <w:rsid w:val="0027476E"/>
    <w:rsid w:val="0027763C"/>
    <w:rsid w:val="00277B8B"/>
    <w:rsid w:val="00285B68"/>
    <w:rsid w:val="00294612"/>
    <w:rsid w:val="002B58A4"/>
    <w:rsid w:val="002D20BD"/>
    <w:rsid w:val="002D78C3"/>
    <w:rsid w:val="002E38A1"/>
    <w:rsid w:val="002E405A"/>
    <w:rsid w:val="002E4DF9"/>
    <w:rsid w:val="002F37E6"/>
    <w:rsid w:val="0030309D"/>
    <w:rsid w:val="003132D4"/>
    <w:rsid w:val="00313401"/>
    <w:rsid w:val="00327B75"/>
    <w:rsid w:val="00343C0A"/>
    <w:rsid w:val="00346E60"/>
    <w:rsid w:val="00361075"/>
    <w:rsid w:val="00364461"/>
    <w:rsid w:val="0037298D"/>
    <w:rsid w:val="00386037"/>
    <w:rsid w:val="00387341"/>
    <w:rsid w:val="00394B24"/>
    <w:rsid w:val="003A4D6A"/>
    <w:rsid w:val="003B15FF"/>
    <w:rsid w:val="003B1963"/>
    <w:rsid w:val="003B64F4"/>
    <w:rsid w:val="003C2744"/>
    <w:rsid w:val="003C283E"/>
    <w:rsid w:val="003D1142"/>
    <w:rsid w:val="003D3960"/>
    <w:rsid w:val="003E427E"/>
    <w:rsid w:val="003E65B8"/>
    <w:rsid w:val="003F40AE"/>
    <w:rsid w:val="004059B2"/>
    <w:rsid w:val="004134DF"/>
    <w:rsid w:val="00435E61"/>
    <w:rsid w:val="004408AB"/>
    <w:rsid w:val="00450F3D"/>
    <w:rsid w:val="00456380"/>
    <w:rsid w:val="00461C5C"/>
    <w:rsid w:val="00472EC9"/>
    <w:rsid w:val="0047483E"/>
    <w:rsid w:val="00476DB1"/>
    <w:rsid w:val="00485075"/>
    <w:rsid w:val="00485086"/>
    <w:rsid w:val="004850B1"/>
    <w:rsid w:val="004B7E43"/>
    <w:rsid w:val="004D51D0"/>
    <w:rsid w:val="004D715C"/>
    <w:rsid w:val="004E06DE"/>
    <w:rsid w:val="004E36C8"/>
    <w:rsid w:val="004E3F3E"/>
    <w:rsid w:val="004E692D"/>
    <w:rsid w:val="004F43F1"/>
    <w:rsid w:val="005219C8"/>
    <w:rsid w:val="0053079F"/>
    <w:rsid w:val="0053742D"/>
    <w:rsid w:val="005513D8"/>
    <w:rsid w:val="00555176"/>
    <w:rsid w:val="0056793E"/>
    <w:rsid w:val="00567D95"/>
    <w:rsid w:val="00570125"/>
    <w:rsid w:val="00575F06"/>
    <w:rsid w:val="005A67E8"/>
    <w:rsid w:val="005B3BA1"/>
    <w:rsid w:val="005C100B"/>
    <w:rsid w:val="005C1B47"/>
    <w:rsid w:val="005C5C2E"/>
    <w:rsid w:val="005C6E08"/>
    <w:rsid w:val="005D261A"/>
    <w:rsid w:val="005E4E91"/>
    <w:rsid w:val="005F4653"/>
    <w:rsid w:val="00603FD7"/>
    <w:rsid w:val="006104BE"/>
    <w:rsid w:val="00624479"/>
    <w:rsid w:val="00627176"/>
    <w:rsid w:val="006404DE"/>
    <w:rsid w:val="0064193A"/>
    <w:rsid w:val="00643F3A"/>
    <w:rsid w:val="00664A84"/>
    <w:rsid w:val="006873EA"/>
    <w:rsid w:val="006901C8"/>
    <w:rsid w:val="006A5AA1"/>
    <w:rsid w:val="006B077D"/>
    <w:rsid w:val="006B0A29"/>
    <w:rsid w:val="006C5DFE"/>
    <w:rsid w:val="006C7BD3"/>
    <w:rsid w:val="006D23EC"/>
    <w:rsid w:val="006D6FC5"/>
    <w:rsid w:val="006E0529"/>
    <w:rsid w:val="006E42CD"/>
    <w:rsid w:val="006E43B1"/>
    <w:rsid w:val="006E46DD"/>
    <w:rsid w:val="006F594E"/>
    <w:rsid w:val="007032C9"/>
    <w:rsid w:val="007240C4"/>
    <w:rsid w:val="007363B7"/>
    <w:rsid w:val="00742704"/>
    <w:rsid w:val="00742B4C"/>
    <w:rsid w:val="0074445C"/>
    <w:rsid w:val="007510A6"/>
    <w:rsid w:val="00757713"/>
    <w:rsid w:val="007703F3"/>
    <w:rsid w:val="00777082"/>
    <w:rsid w:val="007843E1"/>
    <w:rsid w:val="007F1482"/>
    <w:rsid w:val="007F22BA"/>
    <w:rsid w:val="0080517F"/>
    <w:rsid w:val="0080748A"/>
    <w:rsid w:val="008123E5"/>
    <w:rsid w:val="008303FB"/>
    <w:rsid w:val="0083286B"/>
    <w:rsid w:val="008336A1"/>
    <w:rsid w:val="00836648"/>
    <w:rsid w:val="00850001"/>
    <w:rsid w:val="00851595"/>
    <w:rsid w:val="00851BDD"/>
    <w:rsid w:val="00854F6B"/>
    <w:rsid w:val="00864BB3"/>
    <w:rsid w:val="008947A1"/>
    <w:rsid w:val="008962D6"/>
    <w:rsid w:val="008B76C1"/>
    <w:rsid w:val="008C16B1"/>
    <w:rsid w:val="008D3791"/>
    <w:rsid w:val="008D5723"/>
    <w:rsid w:val="008E1903"/>
    <w:rsid w:val="008E2BFE"/>
    <w:rsid w:val="008E31DD"/>
    <w:rsid w:val="008F3E9E"/>
    <w:rsid w:val="00911632"/>
    <w:rsid w:val="00913957"/>
    <w:rsid w:val="009202D4"/>
    <w:rsid w:val="009216EA"/>
    <w:rsid w:val="00923B82"/>
    <w:rsid w:val="00927799"/>
    <w:rsid w:val="00942B2B"/>
    <w:rsid w:val="009561F5"/>
    <w:rsid w:val="00956470"/>
    <w:rsid w:val="00975CBF"/>
    <w:rsid w:val="009808F7"/>
    <w:rsid w:val="00981D10"/>
    <w:rsid w:val="00984F72"/>
    <w:rsid w:val="009B1BAF"/>
    <w:rsid w:val="009B4764"/>
    <w:rsid w:val="009C1AF1"/>
    <w:rsid w:val="009D0D85"/>
    <w:rsid w:val="009D1034"/>
    <w:rsid w:val="009F00DA"/>
    <w:rsid w:val="009F5EF5"/>
    <w:rsid w:val="00A00E69"/>
    <w:rsid w:val="00A01ADC"/>
    <w:rsid w:val="00A04CBA"/>
    <w:rsid w:val="00A06C7F"/>
    <w:rsid w:val="00A16BC3"/>
    <w:rsid w:val="00A25E52"/>
    <w:rsid w:val="00A33484"/>
    <w:rsid w:val="00A44EF8"/>
    <w:rsid w:val="00A6028F"/>
    <w:rsid w:val="00A60933"/>
    <w:rsid w:val="00A67B89"/>
    <w:rsid w:val="00A7510B"/>
    <w:rsid w:val="00A805AF"/>
    <w:rsid w:val="00AA7187"/>
    <w:rsid w:val="00AD2AF6"/>
    <w:rsid w:val="00AD3021"/>
    <w:rsid w:val="00AD5D69"/>
    <w:rsid w:val="00AD7DB4"/>
    <w:rsid w:val="00AE285B"/>
    <w:rsid w:val="00AE423E"/>
    <w:rsid w:val="00AE4637"/>
    <w:rsid w:val="00AF4A8D"/>
    <w:rsid w:val="00AF4DD9"/>
    <w:rsid w:val="00B25D99"/>
    <w:rsid w:val="00B270DA"/>
    <w:rsid w:val="00B36352"/>
    <w:rsid w:val="00B41D6D"/>
    <w:rsid w:val="00B45371"/>
    <w:rsid w:val="00B57C91"/>
    <w:rsid w:val="00B57EF7"/>
    <w:rsid w:val="00B63725"/>
    <w:rsid w:val="00B767F5"/>
    <w:rsid w:val="00B84307"/>
    <w:rsid w:val="00B96267"/>
    <w:rsid w:val="00BA17EE"/>
    <w:rsid w:val="00BA537A"/>
    <w:rsid w:val="00BB4C80"/>
    <w:rsid w:val="00BC68BB"/>
    <w:rsid w:val="00BD1E2C"/>
    <w:rsid w:val="00BD523A"/>
    <w:rsid w:val="00BF0979"/>
    <w:rsid w:val="00BF6DB3"/>
    <w:rsid w:val="00C02640"/>
    <w:rsid w:val="00C03D93"/>
    <w:rsid w:val="00C05C2F"/>
    <w:rsid w:val="00C07CA2"/>
    <w:rsid w:val="00C128FE"/>
    <w:rsid w:val="00C25FAF"/>
    <w:rsid w:val="00C3584A"/>
    <w:rsid w:val="00C4449F"/>
    <w:rsid w:val="00C44A85"/>
    <w:rsid w:val="00C44E3C"/>
    <w:rsid w:val="00C545E1"/>
    <w:rsid w:val="00C5563E"/>
    <w:rsid w:val="00C60707"/>
    <w:rsid w:val="00C612DB"/>
    <w:rsid w:val="00C63670"/>
    <w:rsid w:val="00C63E92"/>
    <w:rsid w:val="00C6467F"/>
    <w:rsid w:val="00C713B3"/>
    <w:rsid w:val="00C735FD"/>
    <w:rsid w:val="00C75465"/>
    <w:rsid w:val="00C823FE"/>
    <w:rsid w:val="00C84F65"/>
    <w:rsid w:val="00C93FFE"/>
    <w:rsid w:val="00CA4F55"/>
    <w:rsid w:val="00CA51D8"/>
    <w:rsid w:val="00CB6F68"/>
    <w:rsid w:val="00CB75CA"/>
    <w:rsid w:val="00CC0C48"/>
    <w:rsid w:val="00CC7EB4"/>
    <w:rsid w:val="00CD394F"/>
    <w:rsid w:val="00CD3F6D"/>
    <w:rsid w:val="00CE00C6"/>
    <w:rsid w:val="00CE5B66"/>
    <w:rsid w:val="00CE73B6"/>
    <w:rsid w:val="00D00C10"/>
    <w:rsid w:val="00D21B9C"/>
    <w:rsid w:val="00D23655"/>
    <w:rsid w:val="00D41B1C"/>
    <w:rsid w:val="00D6098E"/>
    <w:rsid w:val="00D65B51"/>
    <w:rsid w:val="00D909F6"/>
    <w:rsid w:val="00D9358F"/>
    <w:rsid w:val="00D958A9"/>
    <w:rsid w:val="00DA16EB"/>
    <w:rsid w:val="00DA5F51"/>
    <w:rsid w:val="00DA79AB"/>
    <w:rsid w:val="00DC3186"/>
    <w:rsid w:val="00DC4D0F"/>
    <w:rsid w:val="00DD2D0C"/>
    <w:rsid w:val="00DF6A0B"/>
    <w:rsid w:val="00E006CF"/>
    <w:rsid w:val="00E02ACA"/>
    <w:rsid w:val="00E02C49"/>
    <w:rsid w:val="00E22EA4"/>
    <w:rsid w:val="00E35020"/>
    <w:rsid w:val="00E453F9"/>
    <w:rsid w:val="00E7550D"/>
    <w:rsid w:val="00E92780"/>
    <w:rsid w:val="00E97705"/>
    <w:rsid w:val="00EA029D"/>
    <w:rsid w:val="00EB1933"/>
    <w:rsid w:val="00EC20C6"/>
    <w:rsid w:val="00EC52AC"/>
    <w:rsid w:val="00EC6351"/>
    <w:rsid w:val="00ED0319"/>
    <w:rsid w:val="00ED03A2"/>
    <w:rsid w:val="00ED0E5B"/>
    <w:rsid w:val="00ED2831"/>
    <w:rsid w:val="00EE4B30"/>
    <w:rsid w:val="00EF456B"/>
    <w:rsid w:val="00F022EC"/>
    <w:rsid w:val="00F20C02"/>
    <w:rsid w:val="00F21F2D"/>
    <w:rsid w:val="00F239E3"/>
    <w:rsid w:val="00F3450E"/>
    <w:rsid w:val="00F47E3B"/>
    <w:rsid w:val="00F50AEA"/>
    <w:rsid w:val="00F612B6"/>
    <w:rsid w:val="00F61536"/>
    <w:rsid w:val="00F66535"/>
    <w:rsid w:val="00F75D9A"/>
    <w:rsid w:val="00F824B3"/>
    <w:rsid w:val="00F843B7"/>
    <w:rsid w:val="00FD3609"/>
    <w:rsid w:val="00FE1A1B"/>
    <w:rsid w:val="00FF2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2CB2C0-F28E-40D3-9531-74B9514C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EF8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AF4A8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25CC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225CC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текст1"/>
    <w:uiPriority w:val="99"/>
    <w:rsid w:val="00225CCE"/>
    <w:pPr>
      <w:snapToGrid w:val="0"/>
    </w:pPr>
    <w:rPr>
      <w:rFonts w:ascii="Times New Roman" w:eastAsia="Times New Roman" w:hAnsi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rsid w:val="00225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25CC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02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E02ACA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E02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semiHidden/>
    <w:locked/>
    <w:rsid w:val="00E02ACA"/>
    <w:rPr>
      <w:rFonts w:cs="Times New Roman"/>
    </w:rPr>
  </w:style>
  <w:style w:type="paragraph" w:styleId="ab">
    <w:name w:val="List Paragraph"/>
    <w:basedOn w:val="a"/>
    <w:uiPriority w:val="99"/>
    <w:qFormat/>
    <w:rsid w:val="007240C4"/>
    <w:pPr>
      <w:ind w:left="720"/>
      <w:contextualSpacing/>
    </w:pPr>
  </w:style>
  <w:style w:type="paragraph" w:customStyle="1" w:styleId="ConsPlusNormal">
    <w:name w:val="ConsPlusNormal"/>
    <w:rsid w:val="00C735F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C735FD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table" w:styleId="ac">
    <w:name w:val="Table Grid"/>
    <w:basedOn w:val="a1"/>
    <w:uiPriority w:val="99"/>
    <w:locked/>
    <w:rsid w:val="008303FB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AF4A8D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21">
    <w:name w:val="Основной текст2"/>
    <w:rsid w:val="00AF4A8D"/>
    <w:rPr>
      <w:rFonts w:ascii="Times New Roman" w:eastAsia="Times New Roman" w:hAnsi="Times New Roman"/>
      <w:snapToGrid w:val="0"/>
      <w:color w:val="000000"/>
      <w:sz w:val="24"/>
    </w:rPr>
  </w:style>
  <w:style w:type="paragraph" w:styleId="ad">
    <w:name w:val="No Spacing"/>
    <w:qFormat/>
    <w:rsid w:val="00AF4A8D"/>
    <w:rPr>
      <w:sz w:val="22"/>
      <w:szCs w:val="22"/>
      <w:lang w:eastAsia="en-US"/>
    </w:rPr>
  </w:style>
  <w:style w:type="paragraph" w:customStyle="1" w:styleId="31">
    <w:name w:val="Основной текст 31"/>
    <w:basedOn w:val="a"/>
    <w:rsid w:val="00A6028F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styleId="ae">
    <w:name w:val="Hyperlink"/>
    <w:basedOn w:val="a0"/>
    <w:uiPriority w:val="99"/>
    <w:unhideWhenUsed/>
    <w:rsid w:val="00A6028F"/>
    <w:rPr>
      <w:color w:val="0000FF" w:themeColor="hyperlink"/>
      <w:u w:val="single"/>
    </w:rPr>
  </w:style>
  <w:style w:type="paragraph" w:customStyle="1" w:styleId="3">
    <w:name w:val="Основной текст3"/>
    <w:rsid w:val="00435E61"/>
    <w:rPr>
      <w:rFonts w:ascii="Times New Roman" w:eastAsia="Times New Roman" w:hAnsi="Times New Roman"/>
      <w:snapToGrid w:val="0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8B68A-8519-4CA8-9418-FCF744E63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6114</Words>
  <Characters>34854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Хлюпина</cp:lastModifiedBy>
  <cp:revision>42</cp:revision>
  <cp:lastPrinted>2018-12-10T21:14:00Z</cp:lastPrinted>
  <dcterms:created xsi:type="dcterms:W3CDTF">2018-07-02T03:39:00Z</dcterms:created>
  <dcterms:modified xsi:type="dcterms:W3CDTF">2018-12-25T23:04:00Z</dcterms:modified>
</cp:coreProperties>
</file>